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CF0" w:rsidRDefault="006C52DA" w:rsidP="00677CF0">
      <w:pPr>
        <w:pStyle w:val="NoSpacing"/>
        <w:jc w:val="center"/>
        <w:rPr>
          <w:rFonts w:ascii="Times New Roman" w:hAnsi="Times New Roman" w:cs="Times New Roman"/>
          <w:b/>
          <w:sz w:val="30"/>
          <w:szCs w:val="30"/>
        </w:rPr>
      </w:pPr>
      <w:r w:rsidRPr="007D24C5">
        <w:rPr>
          <w:rFonts w:ascii="Times New Roman" w:hAnsi="Times New Roman" w:cs="Times New Roman"/>
          <w:b/>
          <w:sz w:val="30"/>
          <w:szCs w:val="30"/>
        </w:rPr>
        <w:t xml:space="preserve">CÂU HỎI </w:t>
      </w:r>
      <w:r w:rsidR="00677CF0">
        <w:rPr>
          <w:rFonts w:ascii="Times New Roman" w:hAnsi="Times New Roman" w:cs="Times New Roman"/>
          <w:b/>
          <w:sz w:val="30"/>
          <w:szCs w:val="30"/>
        </w:rPr>
        <w:t>ÔN TẬP KIỂM TRA HỌC KÌ 1</w:t>
      </w:r>
    </w:p>
    <w:p w:rsidR="00A330E5" w:rsidRPr="007D24C5" w:rsidRDefault="006C52DA" w:rsidP="00677CF0">
      <w:pPr>
        <w:pStyle w:val="NoSpacing"/>
        <w:jc w:val="center"/>
        <w:rPr>
          <w:rFonts w:ascii="Times New Roman" w:hAnsi="Times New Roman" w:cs="Times New Roman"/>
          <w:b/>
          <w:sz w:val="30"/>
          <w:szCs w:val="30"/>
        </w:rPr>
      </w:pPr>
      <w:r w:rsidRPr="007D24C5">
        <w:rPr>
          <w:rFonts w:ascii="Times New Roman" w:hAnsi="Times New Roman" w:cs="Times New Roman"/>
          <w:b/>
          <w:sz w:val="30"/>
          <w:szCs w:val="30"/>
        </w:rPr>
        <w:t>MÔN SINH 11</w:t>
      </w:r>
      <w:r w:rsidR="00677CF0">
        <w:rPr>
          <w:rFonts w:ascii="Times New Roman" w:hAnsi="Times New Roman" w:cs="Times New Roman"/>
          <w:b/>
          <w:sz w:val="30"/>
          <w:szCs w:val="30"/>
        </w:rPr>
        <w:t xml:space="preserve">  </w:t>
      </w:r>
      <w:r w:rsidR="007D24C5" w:rsidRPr="007D24C5">
        <w:rPr>
          <w:rFonts w:ascii="Times New Roman" w:hAnsi="Times New Roman" w:cs="Times New Roman"/>
          <w:b/>
          <w:sz w:val="30"/>
          <w:szCs w:val="30"/>
        </w:rPr>
        <w:t>NĂM HỌC 202</w:t>
      </w:r>
      <w:r w:rsidR="00885B02">
        <w:rPr>
          <w:rFonts w:ascii="Times New Roman" w:hAnsi="Times New Roman" w:cs="Times New Roman"/>
          <w:b/>
          <w:sz w:val="30"/>
          <w:szCs w:val="30"/>
        </w:rPr>
        <w:t>5</w:t>
      </w:r>
      <w:r w:rsidR="007D24C5" w:rsidRPr="007D24C5">
        <w:rPr>
          <w:rFonts w:ascii="Times New Roman" w:hAnsi="Times New Roman" w:cs="Times New Roman"/>
          <w:b/>
          <w:sz w:val="30"/>
          <w:szCs w:val="30"/>
        </w:rPr>
        <w:t xml:space="preserve"> - 202</w:t>
      </w:r>
      <w:r w:rsidR="00885B02">
        <w:rPr>
          <w:rFonts w:ascii="Times New Roman" w:hAnsi="Times New Roman" w:cs="Times New Roman"/>
          <w:b/>
          <w:sz w:val="30"/>
          <w:szCs w:val="30"/>
        </w:rPr>
        <w:t>6</w:t>
      </w:r>
    </w:p>
    <w:p w:rsidR="00DA64F8" w:rsidRDefault="00DA64F8" w:rsidP="00C04F5C">
      <w:pPr>
        <w:shd w:val="clear" w:color="auto" w:fill="FFFFFF"/>
        <w:spacing w:after="0" w:line="288" w:lineRule="auto"/>
        <w:jc w:val="both"/>
        <w:rPr>
          <w:rFonts w:ascii="Times New Roman" w:eastAsia="Times New Roman" w:hAnsi="Times New Roman" w:cs="Times New Roman"/>
          <w:b/>
          <w:color w:val="000000"/>
          <w:sz w:val="26"/>
          <w:szCs w:val="26"/>
        </w:rPr>
      </w:pPr>
    </w:p>
    <w:p w:rsidR="0041671B" w:rsidRPr="00C04F5C" w:rsidRDefault="0041671B" w:rsidP="0018732C">
      <w:pPr>
        <w:pStyle w:val="NoSpacing"/>
        <w:spacing w:line="276" w:lineRule="auto"/>
        <w:jc w:val="both"/>
        <w:rPr>
          <w:rFonts w:ascii="Times New Roman" w:hAnsi="Times New Roman" w:cs="Times New Roman"/>
          <w:b/>
          <w:iCs/>
          <w:sz w:val="26"/>
          <w:szCs w:val="26"/>
        </w:rPr>
      </w:pPr>
      <w:r w:rsidRPr="00C04F5C">
        <w:rPr>
          <w:rFonts w:ascii="Times New Roman" w:hAnsi="Times New Roman" w:cs="Times New Roman"/>
          <w:b/>
          <w:iCs/>
          <w:sz w:val="26"/>
          <w:szCs w:val="26"/>
        </w:rPr>
        <w:t>Câu 1. Nêu vai trò của hô hấp ở động vật? Kể cả hình thức hô hấp ở động vật</w:t>
      </w:r>
    </w:p>
    <w:p w:rsidR="0041671B" w:rsidRPr="00C04F5C" w:rsidRDefault="007B0E22" w:rsidP="0018732C">
      <w:pPr>
        <w:pStyle w:val="NoSpacing"/>
        <w:spacing w:line="276" w:lineRule="auto"/>
        <w:jc w:val="both"/>
        <w:rPr>
          <w:rFonts w:ascii="Times New Roman" w:eastAsia="Times New Roman" w:hAnsi="Times New Roman" w:cs="Times New Roman"/>
          <w:color w:val="000000"/>
          <w:sz w:val="26"/>
          <w:szCs w:val="26"/>
        </w:rPr>
      </w:pPr>
      <w:r w:rsidRPr="00C04F5C">
        <w:rPr>
          <w:rFonts w:ascii="Times New Roman" w:hAnsi="Times New Roman" w:cs="Times New Roman"/>
          <w:iCs/>
          <w:sz w:val="26"/>
          <w:szCs w:val="26"/>
        </w:rPr>
        <w:t xml:space="preserve">    - </w:t>
      </w:r>
      <w:r w:rsidR="0041671B" w:rsidRPr="00C04F5C">
        <w:rPr>
          <w:rFonts w:ascii="Times New Roman" w:hAnsi="Times New Roman" w:cs="Times New Roman"/>
          <w:iCs/>
          <w:sz w:val="26"/>
          <w:szCs w:val="26"/>
        </w:rPr>
        <w:t>Vai trò của hô hấp ở động vật:</w:t>
      </w:r>
      <w:r w:rsidR="0041671B" w:rsidRPr="00C04F5C">
        <w:rPr>
          <w:rFonts w:ascii="Times New Roman" w:hAnsi="Times New Roman" w:cs="Times New Roman"/>
          <w:b/>
          <w:iCs/>
          <w:sz w:val="28"/>
          <w:szCs w:val="28"/>
        </w:rPr>
        <w:t xml:space="preserve"> </w:t>
      </w:r>
      <w:r w:rsidR="0041671B" w:rsidRPr="00C04F5C">
        <w:rPr>
          <w:rFonts w:ascii="Times New Roman" w:eastAsia="Times New Roman" w:hAnsi="Times New Roman" w:cs="Times New Roman"/>
          <w:color w:val="000000"/>
          <w:sz w:val="26"/>
          <w:szCs w:val="26"/>
        </w:rPr>
        <w:t>Cơ thể động vật thường xuyên có sự trao đổi khí với môi trường bên ngoài để cung cấp O</w:t>
      </w:r>
      <w:r w:rsidR="0041671B" w:rsidRPr="00C04F5C">
        <w:rPr>
          <w:rFonts w:ascii="Times New Roman" w:eastAsia="Times New Roman" w:hAnsi="Times New Roman" w:cs="Times New Roman"/>
          <w:color w:val="000000"/>
          <w:sz w:val="26"/>
          <w:szCs w:val="26"/>
          <w:vertAlign w:val="subscript"/>
        </w:rPr>
        <w:t xml:space="preserve">2 </w:t>
      </w:r>
      <w:r w:rsidR="0041671B" w:rsidRPr="00C04F5C">
        <w:rPr>
          <w:rFonts w:ascii="Times New Roman" w:eastAsia="Times New Roman" w:hAnsi="Times New Roman" w:cs="Times New Roman"/>
          <w:color w:val="000000"/>
          <w:sz w:val="26"/>
          <w:szCs w:val="26"/>
        </w:rPr>
        <w:t>cho hô hấp tế bào, tạo năng lượng cho các hoạt động sống đồng thời thải sản phẩm của hô hấp tế bào là khí CO</w:t>
      </w:r>
      <w:r w:rsidR="0041671B" w:rsidRPr="00C04F5C">
        <w:rPr>
          <w:rFonts w:ascii="Times New Roman" w:eastAsia="Times New Roman" w:hAnsi="Times New Roman" w:cs="Times New Roman"/>
          <w:color w:val="000000"/>
          <w:sz w:val="26"/>
          <w:szCs w:val="26"/>
          <w:vertAlign w:val="subscript"/>
        </w:rPr>
        <w:t>2</w:t>
      </w:r>
      <w:r w:rsidR="0041671B" w:rsidRPr="00C04F5C">
        <w:rPr>
          <w:rFonts w:ascii="Times New Roman" w:eastAsia="Times New Roman" w:hAnsi="Times New Roman" w:cs="Times New Roman"/>
          <w:color w:val="000000"/>
          <w:sz w:val="26"/>
          <w:szCs w:val="26"/>
        </w:rPr>
        <w:t xml:space="preserve"> ra môi trường ngoài.</w:t>
      </w:r>
    </w:p>
    <w:p w:rsidR="0041671B" w:rsidRPr="00C04F5C" w:rsidRDefault="007B0E22" w:rsidP="0018732C">
      <w:pPr>
        <w:pStyle w:val="NoSpacing"/>
        <w:spacing w:line="276" w:lineRule="auto"/>
        <w:jc w:val="both"/>
        <w:rPr>
          <w:rFonts w:ascii="Times New Roman" w:eastAsia="Times New Roman" w:hAnsi="Times New Roman" w:cs="Times New Roman"/>
          <w:color w:val="000000"/>
          <w:sz w:val="26"/>
          <w:szCs w:val="26"/>
        </w:rPr>
      </w:pPr>
      <w:r w:rsidRPr="00C04F5C">
        <w:rPr>
          <w:rFonts w:ascii="Times New Roman" w:eastAsia="Times New Roman" w:hAnsi="Times New Roman" w:cs="Times New Roman"/>
          <w:color w:val="000000"/>
          <w:sz w:val="26"/>
          <w:szCs w:val="26"/>
        </w:rPr>
        <w:t xml:space="preserve">    </w:t>
      </w:r>
      <w:r w:rsidR="0041671B" w:rsidRPr="00C04F5C">
        <w:rPr>
          <w:rFonts w:ascii="Times New Roman" w:eastAsia="Times New Roman" w:hAnsi="Times New Roman" w:cs="Times New Roman"/>
          <w:color w:val="000000"/>
          <w:sz w:val="26"/>
          <w:szCs w:val="26"/>
        </w:rPr>
        <w:t>- Các hình thức trao đổi khí ở động vật</w:t>
      </w:r>
      <w:r w:rsidRPr="00C04F5C">
        <w:rPr>
          <w:rFonts w:ascii="Times New Roman" w:eastAsia="Times New Roman" w:hAnsi="Times New Roman" w:cs="Times New Roman"/>
          <w:color w:val="000000"/>
          <w:sz w:val="26"/>
          <w:szCs w:val="26"/>
        </w:rPr>
        <w:t>: T</w:t>
      </w:r>
      <w:r w:rsidR="00110320">
        <w:rPr>
          <w:rFonts w:ascii="Times New Roman" w:eastAsia="Times New Roman" w:hAnsi="Times New Roman" w:cs="Times New Roman"/>
          <w:color w:val="000000"/>
          <w:sz w:val="26"/>
          <w:szCs w:val="26"/>
        </w:rPr>
        <w:t>Đ</w:t>
      </w:r>
      <w:r w:rsidRPr="00C04F5C">
        <w:rPr>
          <w:rFonts w:ascii="Times New Roman" w:eastAsia="Times New Roman" w:hAnsi="Times New Roman" w:cs="Times New Roman"/>
          <w:color w:val="000000"/>
          <w:sz w:val="26"/>
          <w:szCs w:val="26"/>
        </w:rPr>
        <w:t xml:space="preserve">K </w:t>
      </w:r>
      <w:r w:rsidR="0041671B" w:rsidRPr="00C04F5C">
        <w:rPr>
          <w:rFonts w:ascii="Times New Roman" w:eastAsia="Times New Roman" w:hAnsi="Times New Roman" w:cs="Times New Roman"/>
          <w:color w:val="000000"/>
          <w:sz w:val="26"/>
          <w:szCs w:val="26"/>
        </w:rPr>
        <w:t xml:space="preserve"> qua bề mặt cơ thể,</w:t>
      </w:r>
      <w:r w:rsidRPr="00C04F5C">
        <w:rPr>
          <w:rFonts w:ascii="Times New Roman" w:eastAsia="Times New Roman" w:hAnsi="Times New Roman" w:cs="Times New Roman"/>
          <w:color w:val="000000"/>
          <w:sz w:val="26"/>
          <w:szCs w:val="26"/>
        </w:rPr>
        <w:t xml:space="preserve">TĐK </w:t>
      </w:r>
      <w:r w:rsidR="0041671B" w:rsidRPr="00C04F5C">
        <w:rPr>
          <w:rFonts w:ascii="Times New Roman" w:eastAsia="Times New Roman" w:hAnsi="Times New Roman" w:cs="Times New Roman"/>
          <w:color w:val="000000"/>
          <w:sz w:val="26"/>
          <w:szCs w:val="26"/>
        </w:rPr>
        <w:t xml:space="preserve"> qua hệ thống ống khí, </w:t>
      </w:r>
      <w:r w:rsidRPr="00C04F5C">
        <w:rPr>
          <w:rFonts w:ascii="Times New Roman" w:eastAsia="Times New Roman" w:hAnsi="Times New Roman" w:cs="Times New Roman"/>
          <w:color w:val="000000"/>
          <w:sz w:val="26"/>
          <w:szCs w:val="26"/>
        </w:rPr>
        <w:t xml:space="preserve">TĐK </w:t>
      </w:r>
      <w:r w:rsidR="0041671B" w:rsidRPr="00C04F5C">
        <w:rPr>
          <w:rFonts w:ascii="Times New Roman" w:eastAsia="Times New Roman" w:hAnsi="Times New Roman" w:cs="Times New Roman"/>
          <w:color w:val="000000"/>
          <w:sz w:val="26"/>
          <w:szCs w:val="26"/>
        </w:rPr>
        <w:t>qua ma</w:t>
      </w:r>
      <w:r w:rsidRPr="00C04F5C">
        <w:rPr>
          <w:rFonts w:ascii="Times New Roman" w:eastAsia="Times New Roman" w:hAnsi="Times New Roman" w:cs="Times New Roman"/>
          <w:color w:val="000000"/>
          <w:sz w:val="26"/>
          <w:szCs w:val="26"/>
        </w:rPr>
        <w:t>n</w:t>
      </w:r>
      <w:r w:rsidR="0041671B" w:rsidRPr="00C04F5C">
        <w:rPr>
          <w:rFonts w:ascii="Times New Roman" w:eastAsia="Times New Roman" w:hAnsi="Times New Roman" w:cs="Times New Roman"/>
          <w:color w:val="000000"/>
          <w:sz w:val="26"/>
          <w:szCs w:val="26"/>
        </w:rPr>
        <w:t xml:space="preserve">g và </w:t>
      </w:r>
      <w:r w:rsidRPr="00C04F5C">
        <w:rPr>
          <w:rFonts w:ascii="Times New Roman" w:eastAsia="Times New Roman" w:hAnsi="Times New Roman" w:cs="Times New Roman"/>
          <w:color w:val="000000"/>
          <w:sz w:val="26"/>
          <w:szCs w:val="26"/>
        </w:rPr>
        <w:t xml:space="preserve"> TĐK </w:t>
      </w:r>
      <w:r w:rsidR="0041671B" w:rsidRPr="00C04F5C">
        <w:rPr>
          <w:rFonts w:ascii="Times New Roman" w:eastAsia="Times New Roman" w:hAnsi="Times New Roman" w:cs="Times New Roman"/>
          <w:color w:val="000000"/>
          <w:sz w:val="26"/>
          <w:szCs w:val="26"/>
        </w:rPr>
        <w:t>qua phổi.</w:t>
      </w:r>
    </w:p>
    <w:p w:rsidR="00F83DAF" w:rsidRPr="00110320" w:rsidRDefault="004E69FF" w:rsidP="0018732C">
      <w:pPr>
        <w:pStyle w:val="NoSpacing"/>
        <w:spacing w:line="276" w:lineRule="auto"/>
        <w:jc w:val="both"/>
        <w:rPr>
          <w:rFonts w:ascii="Times New Roman" w:hAnsi="Times New Roman" w:cs="Times New Roman"/>
          <w:b/>
          <w:sz w:val="26"/>
          <w:szCs w:val="26"/>
        </w:rPr>
      </w:pPr>
      <w:r>
        <w:rPr>
          <w:rFonts w:ascii="Times New Roman" w:hAnsi="Times New Roman" w:cs="Times New Roman"/>
          <w:b/>
          <w:sz w:val="26"/>
          <w:szCs w:val="26"/>
        </w:rPr>
        <w:t xml:space="preserve">Câu </w:t>
      </w:r>
      <w:r w:rsidR="004701CA" w:rsidRPr="00110320">
        <w:rPr>
          <w:rFonts w:ascii="Times New Roman" w:hAnsi="Times New Roman" w:cs="Times New Roman"/>
          <w:b/>
          <w:sz w:val="26"/>
          <w:szCs w:val="26"/>
        </w:rPr>
        <w:t>2</w:t>
      </w:r>
      <w:r w:rsidR="0041671B" w:rsidRPr="00110320">
        <w:rPr>
          <w:rFonts w:ascii="Times New Roman" w:hAnsi="Times New Roman" w:cs="Times New Roman"/>
          <w:b/>
          <w:sz w:val="26"/>
          <w:szCs w:val="26"/>
        </w:rPr>
        <w:t xml:space="preserve">. </w:t>
      </w:r>
      <w:r w:rsidR="008C4881" w:rsidRPr="00110320">
        <w:rPr>
          <w:rFonts w:ascii="Times New Roman" w:hAnsi="Times New Roman" w:cs="Times New Roman"/>
          <w:b/>
          <w:color w:val="000000"/>
          <w:sz w:val="26"/>
          <w:szCs w:val="26"/>
        </w:rPr>
        <w:t>Nêu ý nghĩa của việc xử phạt người hút thuốc lá nơi công cộng và cấm trẻ em dưới 16 tuổi hút thuốc lá.</w:t>
      </w:r>
    </w:p>
    <w:p w:rsidR="00356938" w:rsidRDefault="0041671B" w:rsidP="0018732C">
      <w:pPr>
        <w:pStyle w:val="NoSpacing"/>
        <w:spacing w:line="276" w:lineRule="auto"/>
        <w:jc w:val="both"/>
        <w:rPr>
          <w:rFonts w:ascii="Times New Roman" w:eastAsia="Times New Roman" w:hAnsi="Times New Roman" w:cs="Times New Roman"/>
          <w:color w:val="000000"/>
          <w:sz w:val="26"/>
          <w:szCs w:val="26"/>
        </w:rPr>
      </w:pPr>
      <w:r w:rsidRPr="00C04F5C">
        <w:rPr>
          <w:rFonts w:ascii="Times New Roman" w:hAnsi="Times New Roman" w:cs="Times New Roman"/>
          <w:sz w:val="26"/>
          <w:szCs w:val="26"/>
        </w:rPr>
        <w:t xml:space="preserve">    </w:t>
      </w:r>
      <w:r w:rsidR="00F83DAF" w:rsidRPr="00C04F5C">
        <w:rPr>
          <w:rFonts w:ascii="Times New Roman" w:hAnsi="Times New Roman" w:cs="Times New Roman"/>
          <w:sz w:val="26"/>
          <w:szCs w:val="26"/>
        </w:rPr>
        <w:t xml:space="preserve">Tác hại của việc hút thuốc lá đối với hệ hô hấp: Khói thuốc lá chứa khoảng 7000 hóa chất, trong đó có 69 chất gây ung thư. Khói thuốc lá gây ra 25 bệnh chủ yếu, trong đó có các bệnh liên quan đến hô hấp như ung thư phổi, ung thư thanh quản, ung thư khoang miệng, ung thư vòm họng, viêm đường hô hấp,… </w:t>
      </w:r>
      <w:r w:rsidR="006629DC" w:rsidRPr="006629DC">
        <w:rPr>
          <w:rFonts w:ascii="Times New Roman" w:eastAsia="Times New Roman" w:hAnsi="Times New Roman" w:cs="Times New Roman"/>
          <w:color w:val="000000"/>
          <w:sz w:val="26"/>
          <w:szCs w:val="26"/>
        </w:rPr>
        <w:t xml:space="preserve">Đặc biệt, khói thuốc lá không chỉ gây ra những hậu quả xấu cho sức khỏe người hút thuốc lá mà còn gây ra những hậu quả tương tự đối với người hít phải khói thuốc lá do người khác hút. </w:t>
      </w:r>
    </w:p>
    <w:p w:rsidR="006629DC" w:rsidRPr="006629DC" w:rsidRDefault="00110320" w:rsidP="0018732C">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006629DC" w:rsidRPr="006629DC">
        <w:rPr>
          <w:rFonts w:ascii="Times New Roman" w:eastAsia="Times New Roman" w:hAnsi="Times New Roman" w:cs="Times New Roman"/>
          <w:color w:val="000000"/>
          <w:sz w:val="26"/>
          <w:szCs w:val="26"/>
        </w:rPr>
        <w:t>Bởi vậy, việc xử phạt người hút thuốc lá ở nơi công cộng (cơ quan, trường học, bệnh viện,…) và cấm trẻ em dưới 16 tuổi hút thuốc lá là việc làm cần thiết để hạn chế tình trạng hút thuốc lá, giảm thiểu tác động tiêu cực của khói thuốc lá nhằm bảo vệ sức khỏe cộng đồng, tạo ra một môi trường sống lành mạnh.</w:t>
      </w:r>
    </w:p>
    <w:p w:rsidR="00ED7040" w:rsidRPr="00C04F5C" w:rsidRDefault="004E69FF" w:rsidP="0018732C">
      <w:pPr>
        <w:pStyle w:val="NoSpacing"/>
        <w:spacing w:line="276" w:lineRule="auto"/>
        <w:jc w:val="both"/>
        <w:rPr>
          <w:rFonts w:ascii="Times New Roman" w:hAnsi="Times New Roman" w:cs="Times New Roman"/>
          <w:b/>
          <w:sz w:val="26"/>
          <w:szCs w:val="26"/>
        </w:rPr>
      </w:pPr>
      <w:r>
        <w:rPr>
          <w:rFonts w:ascii="Times New Roman" w:hAnsi="Times New Roman" w:cs="Times New Roman"/>
          <w:b/>
          <w:sz w:val="26"/>
          <w:szCs w:val="26"/>
        </w:rPr>
        <w:t xml:space="preserve">Câu </w:t>
      </w:r>
      <w:r w:rsidR="004701CA">
        <w:rPr>
          <w:rFonts w:ascii="Times New Roman" w:hAnsi="Times New Roman" w:cs="Times New Roman"/>
          <w:b/>
          <w:sz w:val="26"/>
          <w:szCs w:val="26"/>
        </w:rPr>
        <w:t>3</w:t>
      </w:r>
      <w:r w:rsidR="00020722" w:rsidRPr="00C04F5C">
        <w:rPr>
          <w:rFonts w:ascii="Times New Roman" w:hAnsi="Times New Roman" w:cs="Times New Roman"/>
          <w:b/>
          <w:sz w:val="26"/>
          <w:szCs w:val="26"/>
        </w:rPr>
        <w:t>. Hãy giải thích khả năng tự phát nhịp gây nên tính tự động của tim.</w:t>
      </w:r>
    </w:p>
    <w:p w:rsidR="00020722" w:rsidRPr="00C04F5C" w:rsidRDefault="00020722" w:rsidP="0018732C">
      <w:pPr>
        <w:pStyle w:val="NoSpacing"/>
        <w:spacing w:line="276" w:lineRule="auto"/>
        <w:jc w:val="both"/>
        <w:rPr>
          <w:rFonts w:ascii="Times New Roman" w:hAnsi="Times New Roman" w:cs="Times New Roman"/>
          <w:sz w:val="26"/>
          <w:szCs w:val="26"/>
        </w:rPr>
      </w:pPr>
      <w:r w:rsidRPr="00C04F5C">
        <w:rPr>
          <w:rFonts w:ascii="Times New Roman" w:hAnsi="Times New Roman" w:cs="Times New Roman"/>
          <w:sz w:val="26"/>
          <w:szCs w:val="26"/>
        </w:rPr>
        <w:t xml:space="preserve">        </w:t>
      </w:r>
      <w:r w:rsidRPr="007A29E3">
        <w:rPr>
          <w:rFonts w:ascii="Times New Roman" w:hAnsi="Times New Roman" w:cs="Times New Roman"/>
          <w:sz w:val="26"/>
          <w:szCs w:val="26"/>
        </w:rPr>
        <w:t>Khả năng tự phát nhịp gây nên tính tự động của tim:</w:t>
      </w:r>
      <w:r w:rsidRPr="00C04F5C">
        <w:rPr>
          <w:rFonts w:ascii="Times New Roman" w:hAnsi="Times New Roman" w:cs="Times New Roman"/>
          <w:sz w:val="26"/>
          <w:szCs w:val="26"/>
        </w:rPr>
        <w:t xml:space="preserve"> Hoạt động của tim có tính tự động là do hệ dẫn truyền tim. Nút xoang nhĩ có khả năng tự phát xung động truyền tới tâm nhĩ làm cơ tâm nhĩ co. Từ tâm nhĩ, xung động truyền đến nút nhĩ thất, sau đó được truyền đến bó His và đến mạng lưới Purkinje, đến sợi cơ tâm thất của tim làm cơ tâm thất co.</w:t>
      </w:r>
    </w:p>
    <w:p w:rsidR="00910D8A" w:rsidRPr="004701CA" w:rsidRDefault="004E69FF" w:rsidP="0018732C">
      <w:pPr>
        <w:pStyle w:val="NoSpacing"/>
        <w:spacing w:line="276" w:lineRule="auto"/>
        <w:jc w:val="both"/>
        <w:rPr>
          <w:rFonts w:ascii="Times New Roman" w:hAnsi="Times New Roman" w:cs="Times New Roman"/>
          <w:b/>
          <w:sz w:val="26"/>
          <w:szCs w:val="26"/>
        </w:rPr>
      </w:pPr>
      <w:r>
        <w:rPr>
          <w:rFonts w:ascii="Times New Roman" w:hAnsi="Times New Roman" w:cs="Times New Roman"/>
          <w:b/>
          <w:sz w:val="26"/>
          <w:szCs w:val="26"/>
        </w:rPr>
        <w:t xml:space="preserve">Câu </w:t>
      </w:r>
      <w:r w:rsidR="004701CA">
        <w:rPr>
          <w:rFonts w:ascii="Times New Roman" w:hAnsi="Times New Roman" w:cs="Times New Roman"/>
          <w:b/>
          <w:sz w:val="26"/>
          <w:szCs w:val="26"/>
        </w:rPr>
        <w:t>4</w:t>
      </w:r>
      <w:r w:rsidR="00910D8A" w:rsidRPr="004701CA">
        <w:rPr>
          <w:rFonts w:ascii="Times New Roman" w:hAnsi="Times New Roman" w:cs="Times New Roman"/>
          <w:b/>
          <w:sz w:val="26"/>
          <w:szCs w:val="26"/>
        </w:rPr>
        <w:t>. Hãy mô tả sự biến động của huyết áp và giải thích tại sao có sự biến động đó?</w:t>
      </w:r>
    </w:p>
    <w:p w:rsidR="00910D8A" w:rsidRPr="004701CA" w:rsidRDefault="00910D8A" w:rsidP="0018732C">
      <w:pPr>
        <w:pStyle w:val="NoSpacing"/>
        <w:spacing w:line="276" w:lineRule="auto"/>
        <w:jc w:val="both"/>
        <w:rPr>
          <w:rFonts w:ascii="Times New Roman" w:hAnsi="Times New Roman" w:cs="Times New Roman"/>
          <w:sz w:val="26"/>
          <w:szCs w:val="26"/>
        </w:rPr>
      </w:pPr>
      <w:r w:rsidRPr="004701CA">
        <w:rPr>
          <w:rFonts w:ascii="Times New Roman" w:hAnsi="Times New Roman" w:cs="Times New Roman"/>
          <w:sz w:val="26"/>
          <w:szCs w:val="26"/>
        </w:rPr>
        <w:t>- Sự biến động của huyết áp: Trong suốt chiều dài hệ mạch, giá trị huyết áp cao nhất ở động mạch lớn, giảm dần ở các động mạch nhỏ, mao mạch và thấp nhất ở tĩnh mạch.</w:t>
      </w:r>
    </w:p>
    <w:p w:rsidR="00910D8A" w:rsidRPr="004701CA" w:rsidRDefault="00910D8A" w:rsidP="0018732C">
      <w:pPr>
        <w:pStyle w:val="NoSpacing"/>
        <w:spacing w:line="276" w:lineRule="auto"/>
        <w:jc w:val="both"/>
        <w:rPr>
          <w:rFonts w:ascii="Times New Roman" w:hAnsi="Times New Roman" w:cs="Times New Roman"/>
          <w:sz w:val="26"/>
          <w:szCs w:val="26"/>
        </w:rPr>
      </w:pPr>
      <w:r w:rsidRPr="004701CA">
        <w:rPr>
          <w:rFonts w:ascii="Times New Roman" w:hAnsi="Times New Roman" w:cs="Times New Roman"/>
          <w:sz w:val="26"/>
          <w:szCs w:val="26"/>
        </w:rPr>
        <w:t>- Có sự biến động của huyết áp vì: Tim co bóp đẩy máu vào động mạch tạo ra huyết áp, huyết áp trong hệ mạch giảm dần do ma sát giữa máu với thành mạch và ma sát giữa các phân tử máu với nhau. Do đó, quãng đường di chuyển của máu càng xa thì huyết áp càng thấp mà trong hệ mạch, máu được vận chuyển từ động mạch, mao mạch đến tĩnh mạch. Bởi vậy, giá trị huyết áp giảm dần từ động mạch, mao mạch đến tĩnh mạch.</w:t>
      </w:r>
    </w:p>
    <w:p w:rsidR="004701CA" w:rsidRPr="00FE3C34" w:rsidRDefault="004E69FF" w:rsidP="0018732C">
      <w:pPr>
        <w:pStyle w:val="NoSpacing"/>
        <w:spacing w:line="276" w:lineRule="auto"/>
        <w:jc w:val="both"/>
        <w:rPr>
          <w:rFonts w:ascii="Times New Roman" w:hAnsi="Times New Roman" w:cs="Times New Roman"/>
          <w:b/>
          <w:sz w:val="26"/>
          <w:szCs w:val="26"/>
        </w:rPr>
      </w:pPr>
      <w:r>
        <w:rPr>
          <w:rFonts w:ascii="Times New Roman" w:hAnsi="Times New Roman" w:cs="Times New Roman"/>
          <w:b/>
          <w:sz w:val="26"/>
          <w:szCs w:val="26"/>
        </w:rPr>
        <w:t xml:space="preserve">Câu </w:t>
      </w:r>
      <w:r w:rsidR="004701CA" w:rsidRPr="00FE3C34">
        <w:rPr>
          <w:rFonts w:ascii="Times New Roman" w:hAnsi="Times New Roman" w:cs="Times New Roman"/>
          <w:b/>
          <w:sz w:val="26"/>
          <w:szCs w:val="26"/>
        </w:rPr>
        <w:t>5. Trong Nghị định 100/2019/NĐ-CP quy định xử phạt hành chính trong lĩnh vực giao thông đường bộ và đường sắt, ở Điều 5, 6, 7, 8 có quy định về việc xử phạt với người điều khiển các loại phương tiện giao thông có nồng độ cồn vượt quá mức cho phép, cụ thể là 50 mg/100 mL máu, 0,25 mg/1 L khí thở đối với xe máy và 80 mg/100 mL máu, 0,4 mg/1 L khí thở đối với ô tô. Theo em, các quy định này có ý nghĩa như thế nào?</w:t>
      </w:r>
    </w:p>
    <w:p w:rsidR="00FE3C34" w:rsidRDefault="004701CA" w:rsidP="0018732C">
      <w:pPr>
        <w:pStyle w:val="NoSpacing"/>
        <w:spacing w:line="276" w:lineRule="auto"/>
        <w:jc w:val="both"/>
        <w:rPr>
          <w:rFonts w:ascii="Times New Roman" w:hAnsi="Times New Roman" w:cs="Times New Roman"/>
          <w:sz w:val="26"/>
          <w:szCs w:val="26"/>
        </w:rPr>
      </w:pPr>
      <w:r w:rsidRPr="004701CA">
        <w:rPr>
          <w:rFonts w:ascii="Times New Roman" w:hAnsi="Times New Roman" w:cs="Times New Roman"/>
          <w:sz w:val="26"/>
          <w:szCs w:val="26"/>
        </w:rPr>
        <w:t xml:space="preserve"> Gợi ý trả lời: </w:t>
      </w:r>
    </w:p>
    <w:p w:rsidR="004701CA" w:rsidRPr="004701CA" w:rsidRDefault="00FE3C34" w:rsidP="0018732C">
      <w:pPr>
        <w:pStyle w:val="NoSpacing"/>
        <w:spacing w:line="276" w:lineRule="auto"/>
        <w:jc w:val="both"/>
        <w:rPr>
          <w:rFonts w:ascii="Times New Roman" w:hAnsi="Times New Roman" w:cs="Times New Roman"/>
          <w:sz w:val="26"/>
          <w:szCs w:val="26"/>
        </w:rPr>
      </w:pPr>
      <w:r w:rsidRPr="009600C8">
        <w:rPr>
          <w:rFonts w:ascii="Times New Roman" w:hAnsi="Times New Roman" w:cs="Times New Roman"/>
          <w:b/>
          <w:sz w:val="26"/>
          <w:szCs w:val="26"/>
        </w:rPr>
        <w:t xml:space="preserve">     </w:t>
      </w:r>
      <w:r w:rsidR="004701CA" w:rsidRPr="009600C8">
        <w:rPr>
          <w:rFonts w:ascii="Times New Roman" w:hAnsi="Times New Roman" w:cs="Times New Roman"/>
          <w:b/>
          <w:sz w:val="26"/>
          <w:szCs w:val="26"/>
        </w:rPr>
        <w:t>Xử phạt hành chính trong lĩnh vực giao thông đường bộ và đường sắt với những người điều khiển các loại phương tiện giao thông có nồng độ cồn vượt quá mức cho phép có ý nghĩa:</w:t>
      </w:r>
      <w:r w:rsidR="009600C8">
        <w:rPr>
          <w:rFonts w:ascii="Times New Roman" w:hAnsi="Times New Roman" w:cs="Times New Roman"/>
          <w:sz w:val="26"/>
          <w:szCs w:val="26"/>
        </w:rPr>
        <w:t xml:space="preserve"> </w:t>
      </w:r>
      <w:r w:rsidR="004701CA" w:rsidRPr="004701CA">
        <w:rPr>
          <w:rFonts w:ascii="Times New Roman" w:hAnsi="Times New Roman" w:cs="Times New Roman"/>
          <w:sz w:val="26"/>
          <w:szCs w:val="26"/>
        </w:rPr>
        <w:t xml:space="preserve">Rượu, bia có chứa ethanol. Hàm lượng lớn ethanol gây ức chế hoạt động thần kinh </w:t>
      </w:r>
      <w:r w:rsidR="004701CA" w:rsidRPr="004701CA">
        <w:rPr>
          <w:rFonts w:ascii="Times New Roman" w:hAnsi="Times New Roman" w:cs="Times New Roman"/>
          <w:sz w:val="26"/>
          <w:szCs w:val="26"/>
        </w:rPr>
        <w:lastRenderedPageBreak/>
        <w:t>dẫn đến khó khăn trong việc kiểm soát và phối hợp các cử động của cơ thể. Do đó, người đã uống rượu, bia khi điều khiển phương tiện giao thông sẽ dễ gây tai nạn đe dọa đến tính mạng của người đó và những người tham gia giao thông khác. Bởi vậy, việc quy định xử phạt người có sử dụng rượu, bia khi tham gia giao thông là cần thiết để ngăn chặn nguy cơ gia tăng tai nạn giao thông, bảo vệ an toàn cho người điều khiển phương tiện và người tham gia giao thông.</w:t>
      </w:r>
    </w:p>
    <w:p w:rsidR="008B0FD6" w:rsidRDefault="008B0FD6" w:rsidP="0018732C">
      <w:pPr>
        <w:pStyle w:val="NoSpacing"/>
        <w:spacing w:line="276" w:lineRule="auto"/>
        <w:rPr>
          <w:rFonts w:ascii="Times New Roman" w:hAnsi="Times New Roman" w:cs="Times New Roman"/>
          <w:b/>
          <w:sz w:val="26"/>
          <w:szCs w:val="26"/>
        </w:rPr>
      </w:pPr>
    </w:p>
    <w:p w:rsidR="004D634B" w:rsidRPr="00FE44A6" w:rsidRDefault="004E69FF" w:rsidP="0018732C">
      <w:pPr>
        <w:pStyle w:val="NoSpacing"/>
        <w:spacing w:line="276" w:lineRule="auto"/>
        <w:rPr>
          <w:rFonts w:ascii="Times New Roman" w:hAnsi="Times New Roman" w:cs="Times New Roman"/>
          <w:b/>
          <w:sz w:val="26"/>
          <w:szCs w:val="26"/>
        </w:rPr>
      </w:pPr>
      <w:r>
        <w:rPr>
          <w:rFonts w:ascii="Times New Roman" w:hAnsi="Times New Roman" w:cs="Times New Roman"/>
          <w:b/>
          <w:sz w:val="26"/>
          <w:szCs w:val="26"/>
        </w:rPr>
        <w:t xml:space="preserve">Câu </w:t>
      </w:r>
      <w:r w:rsidR="00517D3F" w:rsidRPr="00FE44A6">
        <w:rPr>
          <w:rFonts w:ascii="Times New Roman" w:hAnsi="Times New Roman" w:cs="Times New Roman"/>
          <w:b/>
          <w:sz w:val="26"/>
          <w:szCs w:val="26"/>
        </w:rPr>
        <w:t>6</w:t>
      </w:r>
      <w:r w:rsidR="004D634B" w:rsidRPr="00FE44A6">
        <w:rPr>
          <w:rFonts w:ascii="Times New Roman" w:hAnsi="Times New Roman" w:cs="Times New Roman"/>
          <w:b/>
          <w:sz w:val="26"/>
          <w:szCs w:val="26"/>
        </w:rPr>
        <w:t>. Phân biệt mi</w:t>
      </w:r>
      <w:bookmarkStart w:id="0" w:name="_GoBack"/>
      <w:bookmarkEnd w:id="0"/>
      <w:r w:rsidR="004D634B" w:rsidRPr="00FE44A6">
        <w:rPr>
          <w:rFonts w:ascii="Times New Roman" w:hAnsi="Times New Roman" w:cs="Times New Roman"/>
          <w:b/>
          <w:sz w:val="26"/>
          <w:szCs w:val="26"/>
        </w:rPr>
        <w:t>ễn dịch không đặc hiệu và miễn dịch đặc hiệu.</w:t>
      </w:r>
    </w:p>
    <w:p w:rsidR="004D634B" w:rsidRPr="00C04F5C" w:rsidRDefault="004D634B" w:rsidP="0018732C">
      <w:pPr>
        <w:tabs>
          <w:tab w:val="left" w:pos="142"/>
        </w:tabs>
        <w:spacing w:after="0"/>
        <w:jc w:val="both"/>
        <w:rPr>
          <w:rFonts w:ascii="Times New Roman" w:eastAsia="Times New Roman" w:hAnsi="Times New Roman" w:cs="Times New Roman"/>
          <w:color w:val="000000"/>
          <w:sz w:val="26"/>
          <w:szCs w:val="26"/>
        </w:rPr>
      </w:pPr>
      <w:r w:rsidRPr="00C04F5C">
        <w:rPr>
          <w:rFonts w:ascii="Times New Roman" w:eastAsia="Times New Roman" w:hAnsi="Times New Roman" w:cs="Times New Roman"/>
          <w:color w:val="000000"/>
          <w:sz w:val="26"/>
          <w:szCs w:val="26"/>
        </w:rPr>
        <w:t>- Miễn dịch không đặc hiệu là miễn dịch tự nhiên mang tính chất bẩm sinh, bao gồm các yếu tố bảo vệ tự nhiên của cơ thể (da, niêm mạc, các dịch tiết của cơ thể) và các đáp ứng miễn dịch không đặc hiệu (viêm, sốt, tạo các peptide và protein kháng khuẩn).</w:t>
      </w:r>
    </w:p>
    <w:p w:rsidR="004D634B" w:rsidRPr="00C04F5C" w:rsidRDefault="004D634B" w:rsidP="0018732C">
      <w:pPr>
        <w:tabs>
          <w:tab w:val="left" w:pos="142"/>
        </w:tabs>
        <w:spacing w:after="0"/>
        <w:jc w:val="both"/>
        <w:rPr>
          <w:rFonts w:ascii="Times New Roman" w:eastAsia="Times New Roman" w:hAnsi="Times New Roman" w:cs="Times New Roman"/>
          <w:color w:val="000000"/>
          <w:sz w:val="26"/>
          <w:szCs w:val="26"/>
        </w:rPr>
      </w:pPr>
      <w:r w:rsidRPr="00C04F5C">
        <w:rPr>
          <w:rFonts w:ascii="Times New Roman" w:eastAsia="Times New Roman" w:hAnsi="Times New Roman" w:cs="Times New Roman"/>
          <w:color w:val="000000"/>
          <w:sz w:val="26"/>
          <w:szCs w:val="26"/>
        </w:rPr>
        <w:t>- Miễn dịch đặc hiệu là miễn dịch xảy ra khi có các kháng nguyên xâm nhập. Miễn dịch đặc hiệu gồm 2 loại: Miễn dịch dịch thể có sự tham gia của kháng thể; Miễn dịch qua trung gian tế bào là miễn dịch có sự tham gia của tế bào lympho T độc.</w:t>
      </w:r>
    </w:p>
    <w:p w:rsidR="004D634B" w:rsidRPr="00C04F5C" w:rsidRDefault="001A33C5" w:rsidP="0018732C">
      <w:pPr>
        <w:pStyle w:val="NoSpacing"/>
        <w:spacing w:line="276" w:lineRule="auto"/>
        <w:jc w:val="both"/>
        <w:rPr>
          <w:rFonts w:ascii="Times New Roman" w:hAnsi="Times New Roman" w:cs="Times New Roman"/>
          <w:b/>
          <w:sz w:val="26"/>
          <w:szCs w:val="26"/>
          <w:shd w:val="clear" w:color="auto" w:fill="FFFFFF"/>
        </w:rPr>
      </w:pPr>
      <w:r w:rsidRPr="00C04F5C">
        <w:rPr>
          <w:rFonts w:ascii="Times New Roman" w:hAnsi="Times New Roman" w:cs="Times New Roman"/>
          <w:b/>
          <w:sz w:val="26"/>
          <w:szCs w:val="26"/>
          <w:shd w:val="clear" w:color="auto" w:fill="FFFFFF"/>
        </w:rPr>
        <w:t>C</w:t>
      </w:r>
      <w:r w:rsidR="004E69FF">
        <w:rPr>
          <w:rFonts w:ascii="Times New Roman" w:hAnsi="Times New Roman" w:cs="Times New Roman"/>
          <w:b/>
          <w:sz w:val="26"/>
          <w:szCs w:val="26"/>
          <w:shd w:val="clear" w:color="auto" w:fill="FFFFFF"/>
        </w:rPr>
        <w:t xml:space="preserve">âu </w:t>
      </w:r>
      <w:r w:rsidR="00517D3F" w:rsidRPr="00C04F5C">
        <w:rPr>
          <w:rFonts w:ascii="Times New Roman" w:hAnsi="Times New Roman" w:cs="Times New Roman"/>
          <w:b/>
          <w:sz w:val="26"/>
          <w:szCs w:val="26"/>
          <w:shd w:val="clear" w:color="auto" w:fill="FFFFFF"/>
        </w:rPr>
        <w:t>7</w:t>
      </w:r>
      <w:r w:rsidRPr="00C04F5C">
        <w:rPr>
          <w:rFonts w:ascii="Times New Roman" w:hAnsi="Times New Roman" w:cs="Times New Roman"/>
          <w:b/>
          <w:sz w:val="26"/>
          <w:szCs w:val="26"/>
          <w:shd w:val="clear" w:color="auto" w:fill="FFFFFF"/>
        </w:rPr>
        <w:t>. Cho biết thận có vai trò như thế nào trong quá trình bài tiết nước tiểu?</w:t>
      </w:r>
    </w:p>
    <w:p w:rsidR="001A33C5" w:rsidRPr="00C04F5C" w:rsidRDefault="001A33C5" w:rsidP="0018732C">
      <w:pPr>
        <w:pStyle w:val="NoSpacing"/>
        <w:spacing w:line="276" w:lineRule="auto"/>
        <w:jc w:val="both"/>
        <w:rPr>
          <w:rFonts w:ascii="Times New Roman" w:eastAsia="Times New Roman" w:hAnsi="Times New Roman" w:cs="Times New Roman"/>
          <w:sz w:val="26"/>
          <w:szCs w:val="26"/>
        </w:rPr>
      </w:pPr>
      <w:r w:rsidRPr="00C04F5C">
        <w:rPr>
          <w:rFonts w:ascii="Times New Roman" w:eastAsia="Times New Roman" w:hAnsi="Times New Roman" w:cs="Times New Roman"/>
          <w:sz w:val="26"/>
          <w:szCs w:val="26"/>
        </w:rPr>
        <w:t xml:space="preserve">Vai trò của thận: </w:t>
      </w:r>
    </w:p>
    <w:p w:rsidR="001A33C5" w:rsidRPr="00C04F5C" w:rsidRDefault="001A33C5" w:rsidP="0018732C">
      <w:pPr>
        <w:pStyle w:val="NoSpacing"/>
        <w:spacing w:line="276" w:lineRule="auto"/>
        <w:jc w:val="both"/>
        <w:rPr>
          <w:rFonts w:ascii="Times New Roman" w:eastAsia="Times New Roman" w:hAnsi="Times New Roman" w:cs="Times New Roman"/>
          <w:sz w:val="26"/>
          <w:szCs w:val="26"/>
        </w:rPr>
      </w:pPr>
      <w:r w:rsidRPr="00C04F5C">
        <w:rPr>
          <w:rFonts w:ascii="Times New Roman" w:eastAsia="Times New Roman" w:hAnsi="Times New Roman" w:cs="Times New Roman"/>
          <w:sz w:val="26"/>
          <w:szCs w:val="26"/>
        </w:rPr>
        <w:t xml:space="preserve">     - </w:t>
      </w:r>
      <w:r w:rsidRPr="00C04F5C">
        <w:rPr>
          <w:rFonts w:ascii="Times New Roman" w:eastAsia="Times New Roman" w:hAnsi="Times New Roman" w:cs="Times New Roman"/>
          <w:bCs/>
          <w:sz w:val="26"/>
          <w:szCs w:val="26"/>
        </w:rPr>
        <w:t xml:space="preserve">Thận có chức năng hình thành và bài tiết nước tiểu. </w:t>
      </w:r>
      <w:r w:rsidRPr="00C04F5C">
        <w:rPr>
          <w:rFonts w:ascii="Times New Roman" w:eastAsia="Times New Roman" w:hAnsi="Times New Roman" w:cs="Times New Roman"/>
          <w:sz w:val="26"/>
          <w:szCs w:val="26"/>
        </w:rPr>
        <w:t xml:space="preserve"> </w:t>
      </w:r>
    </w:p>
    <w:p w:rsidR="001A33C5" w:rsidRPr="00C04F5C" w:rsidRDefault="001A33C5" w:rsidP="0018732C">
      <w:pPr>
        <w:pStyle w:val="NoSpacing"/>
        <w:spacing w:line="276" w:lineRule="auto"/>
        <w:jc w:val="both"/>
        <w:rPr>
          <w:rFonts w:ascii="Times New Roman" w:eastAsia="Times New Roman" w:hAnsi="Times New Roman" w:cs="Times New Roman"/>
          <w:sz w:val="26"/>
          <w:szCs w:val="26"/>
        </w:rPr>
      </w:pPr>
      <w:r w:rsidRPr="00C04F5C">
        <w:rPr>
          <w:rFonts w:ascii="Times New Roman" w:eastAsia="Times New Roman" w:hAnsi="Times New Roman" w:cs="Times New Roman"/>
          <w:sz w:val="26"/>
          <w:szCs w:val="26"/>
        </w:rPr>
        <w:t xml:space="preserve">     -  Quá trình bài tiết ở thận gồm bốn giai đoạn: </w:t>
      </w:r>
    </w:p>
    <w:p w:rsidR="001A33C5" w:rsidRPr="00C04F5C" w:rsidRDefault="001A33C5" w:rsidP="0018732C">
      <w:pPr>
        <w:pStyle w:val="NoSpacing"/>
        <w:spacing w:line="276" w:lineRule="auto"/>
        <w:jc w:val="both"/>
        <w:rPr>
          <w:rFonts w:ascii="Times New Roman" w:eastAsia="Times New Roman" w:hAnsi="Times New Roman" w:cs="Times New Roman"/>
          <w:sz w:val="26"/>
          <w:szCs w:val="26"/>
        </w:rPr>
      </w:pPr>
      <w:r w:rsidRPr="00C04F5C">
        <w:rPr>
          <w:rFonts w:ascii="Times New Roman" w:eastAsia="Times New Roman" w:hAnsi="Times New Roman" w:cs="Times New Roman"/>
          <w:sz w:val="26"/>
          <w:szCs w:val="26"/>
        </w:rPr>
        <w:t xml:space="preserve">            + Lọc máu</w:t>
      </w:r>
    </w:p>
    <w:p w:rsidR="001A33C5" w:rsidRPr="00C04F5C" w:rsidRDefault="001A33C5" w:rsidP="0018732C">
      <w:pPr>
        <w:pStyle w:val="NoSpacing"/>
        <w:spacing w:line="276" w:lineRule="auto"/>
        <w:jc w:val="both"/>
        <w:rPr>
          <w:rFonts w:ascii="Times New Roman" w:eastAsia="Times New Roman" w:hAnsi="Times New Roman" w:cs="Times New Roman"/>
          <w:sz w:val="26"/>
          <w:szCs w:val="26"/>
        </w:rPr>
      </w:pPr>
      <w:r w:rsidRPr="00C04F5C">
        <w:rPr>
          <w:rFonts w:ascii="Times New Roman" w:eastAsia="Times New Roman" w:hAnsi="Times New Roman" w:cs="Times New Roman"/>
          <w:sz w:val="26"/>
          <w:szCs w:val="26"/>
        </w:rPr>
        <w:t xml:space="preserve">            + Tái hấp thu các chất cần thiết</w:t>
      </w:r>
    </w:p>
    <w:p w:rsidR="001A33C5" w:rsidRPr="00C04F5C" w:rsidRDefault="001A33C5" w:rsidP="0018732C">
      <w:pPr>
        <w:pStyle w:val="NoSpacing"/>
        <w:spacing w:line="276" w:lineRule="auto"/>
        <w:jc w:val="both"/>
        <w:rPr>
          <w:rFonts w:ascii="Times New Roman" w:eastAsia="Times New Roman" w:hAnsi="Times New Roman" w:cs="Times New Roman"/>
          <w:sz w:val="26"/>
          <w:szCs w:val="26"/>
        </w:rPr>
      </w:pPr>
      <w:r w:rsidRPr="00C04F5C">
        <w:rPr>
          <w:rFonts w:ascii="Times New Roman" w:eastAsia="Times New Roman" w:hAnsi="Times New Roman" w:cs="Times New Roman"/>
          <w:sz w:val="26"/>
          <w:szCs w:val="26"/>
        </w:rPr>
        <w:t xml:space="preserve">            + Tiết các chất độc, chất dư thừa </w:t>
      </w:r>
    </w:p>
    <w:p w:rsidR="001A33C5" w:rsidRPr="00C04F5C" w:rsidRDefault="001A33C5" w:rsidP="0018732C">
      <w:pPr>
        <w:pStyle w:val="NoSpacing"/>
        <w:spacing w:line="276" w:lineRule="auto"/>
        <w:jc w:val="both"/>
        <w:rPr>
          <w:rFonts w:ascii="Times New Roman" w:eastAsia="Times New Roman" w:hAnsi="Times New Roman" w:cs="Times New Roman"/>
          <w:sz w:val="26"/>
          <w:szCs w:val="26"/>
        </w:rPr>
      </w:pPr>
      <w:r w:rsidRPr="00C04F5C">
        <w:rPr>
          <w:rFonts w:ascii="Times New Roman" w:eastAsia="Times New Roman" w:hAnsi="Times New Roman" w:cs="Times New Roman"/>
          <w:sz w:val="26"/>
          <w:szCs w:val="26"/>
        </w:rPr>
        <w:t xml:space="preserve">            + Thải nước tiểu. </w:t>
      </w:r>
    </w:p>
    <w:p w:rsidR="001A33C5" w:rsidRPr="00C04F5C" w:rsidRDefault="001A33C5" w:rsidP="0018732C">
      <w:pPr>
        <w:pStyle w:val="NoSpacing"/>
        <w:spacing w:line="276" w:lineRule="auto"/>
        <w:jc w:val="both"/>
        <w:rPr>
          <w:rFonts w:ascii="Times New Roman" w:hAnsi="Times New Roman" w:cs="Times New Roman"/>
          <w:shd w:val="clear" w:color="auto" w:fill="FFFFFF"/>
        </w:rPr>
      </w:pPr>
      <w:r w:rsidRPr="00C04F5C">
        <w:rPr>
          <w:rFonts w:ascii="Times New Roman" w:eastAsia="Times New Roman" w:hAnsi="Times New Roman" w:cs="Times New Roman"/>
          <w:sz w:val="26"/>
          <w:szCs w:val="26"/>
        </w:rPr>
        <w:t xml:space="preserve">    - Thận đóng vai trò quan trọng trong việc bài tiết các chất thải và duy trì cân bằng nội môi.</w:t>
      </w:r>
    </w:p>
    <w:p w:rsidR="00C02F09" w:rsidRPr="00C04F5C" w:rsidRDefault="004E69FF" w:rsidP="0018732C">
      <w:pPr>
        <w:spacing w:after="0"/>
        <w:jc w:val="both"/>
        <w:rPr>
          <w:rFonts w:ascii="Times New Roman" w:hAnsi="Times New Roman" w:cs="Times New Roman"/>
          <w:b/>
          <w:bCs/>
          <w:sz w:val="28"/>
          <w:szCs w:val="28"/>
          <w:lang w:val="nl-NL"/>
        </w:rPr>
      </w:pPr>
      <w:r>
        <w:rPr>
          <w:rFonts w:ascii="Times New Roman" w:hAnsi="Times New Roman" w:cs="Times New Roman"/>
          <w:b/>
          <w:bCs/>
          <w:sz w:val="28"/>
          <w:szCs w:val="28"/>
          <w:lang w:val="nl-NL"/>
        </w:rPr>
        <w:t xml:space="preserve">Câu </w:t>
      </w:r>
      <w:r w:rsidR="00517D3F" w:rsidRPr="00C04F5C">
        <w:rPr>
          <w:rFonts w:ascii="Times New Roman" w:hAnsi="Times New Roman" w:cs="Times New Roman"/>
          <w:b/>
          <w:bCs/>
          <w:sz w:val="28"/>
          <w:szCs w:val="28"/>
          <w:lang w:val="nl-NL"/>
        </w:rPr>
        <w:t>8</w:t>
      </w:r>
      <w:r w:rsidR="00A504D4" w:rsidRPr="00C04F5C">
        <w:rPr>
          <w:rFonts w:ascii="Times New Roman" w:hAnsi="Times New Roman" w:cs="Times New Roman"/>
          <w:b/>
          <w:bCs/>
          <w:sz w:val="28"/>
          <w:szCs w:val="28"/>
          <w:lang w:val="nl-NL"/>
        </w:rPr>
        <w:t xml:space="preserve">. Kể </w:t>
      </w:r>
      <w:r w:rsidR="00A504D4" w:rsidRPr="00C04F5C">
        <w:rPr>
          <w:rFonts w:ascii="Times New Roman" w:eastAsia="Times New Roman" w:hAnsi="Times New Roman" w:cs="Times New Roman"/>
          <w:b/>
          <w:i/>
          <w:color w:val="000000"/>
          <w:sz w:val="26"/>
          <w:szCs w:val="26"/>
        </w:rPr>
        <w:t>các bộ phận</w:t>
      </w:r>
      <w:r w:rsidR="00A504D4" w:rsidRPr="00C04F5C">
        <w:rPr>
          <w:rFonts w:ascii="Times New Roman" w:eastAsia="Times New Roman" w:hAnsi="Times New Roman" w:cs="Times New Roman"/>
          <w:b/>
          <w:color w:val="000000"/>
          <w:sz w:val="26"/>
          <w:szCs w:val="26"/>
        </w:rPr>
        <w:t xml:space="preserve"> tham gia cơ chế điều hoà cân bằng nội môi và </w:t>
      </w:r>
      <w:r w:rsidR="00A504D4" w:rsidRPr="00C04F5C">
        <w:rPr>
          <w:rFonts w:ascii="Times New Roman" w:eastAsia="Times New Roman" w:hAnsi="Times New Roman" w:cs="Times New Roman"/>
          <w:b/>
          <w:i/>
          <w:color w:val="000000"/>
          <w:sz w:val="26"/>
          <w:szCs w:val="26"/>
        </w:rPr>
        <w:t>tên một số cơ quan</w:t>
      </w:r>
      <w:r w:rsidR="00A504D4" w:rsidRPr="00C04F5C">
        <w:rPr>
          <w:rFonts w:ascii="Times New Roman" w:eastAsia="Times New Roman" w:hAnsi="Times New Roman" w:cs="Times New Roman"/>
          <w:b/>
          <w:color w:val="000000"/>
          <w:sz w:val="26"/>
          <w:szCs w:val="26"/>
        </w:rPr>
        <w:t xml:space="preserve"> tham gia điều hoà cân bằng nội môi</w:t>
      </w:r>
    </w:p>
    <w:p w:rsidR="00C02F09" w:rsidRPr="00C04F5C" w:rsidRDefault="00C02F09" w:rsidP="0018732C">
      <w:pPr>
        <w:spacing w:after="0"/>
        <w:jc w:val="both"/>
        <w:rPr>
          <w:rFonts w:ascii="Times New Roman" w:hAnsi="Times New Roman" w:cs="Times New Roman"/>
          <w:bCs/>
          <w:sz w:val="28"/>
          <w:szCs w:val="28"/>
          <w:lang w:val="nl-NL"/>
        </w:rPr>
      </w:pPr>
      <w:r w:rsidRPr="00C04F5C">
        <w:rPr>
          <w:rFonts w:ascii="Times New Roman" w:hAnsi="Times New Roman" w:cs="Times New Roman"/>
          <w:bCs/>
          <w:sz w:val="28"/>
          <w:szCs w:val="28"/>
          <w:lang w:val="nl-NL"/>
        </w:rPr>
        <w:t xml:space="preserve">- </w:t>
      </w:r>
      <w:r w:rsidRPr="00C04F5C">
        <w:rPr>
          <w:rFonts w:ascii="Times New Roman" w:eastAsia="Times New Roman" w:hAnsi="Times New Roman" w:cs="Times New Roman"/>
          <w:color w:val="000000"/>
          <w:sz w:val="26"/>
          <w:szCs w:val="26"/>
        </w:rPr>
        <w:t xml:space="preserve">Các bộ phận tham gia cơ chế điều hoà cân bằng nội môi gồm: </w:t>
      </w:r>
      <w:r w:rsidRPr="00C04F5C">
        <w:rPr>
          <w:rFonts w:ascii="Times New Roman" w:hAnsi="Times New Roman" w:cs="Times New Roman"/>
          <w:bCs/>
          <w:sz w:val="28"/>
          <w:szCs w:val="28"/>
          <w:lang w:val="nl-NL"/>
        </w:rPr>
        <w:t>:</w:t>
      </w:r>
    </w:p>
    <w:p w:rsidR="00C02F09" w:rsidRPr="00C04F5C" w:rsidRDefault="00C02F09" w:rsidP="0018732C">
      <w:pPr>
        <w:spacing w:after="0"/>
        <w:jc w:val="both"/>
        <w:rPr>
          <w:rFonts w:ascii="Times New Roman" w:hAnsi="Times New Roman" w:cs="Times New Roman"/>
          <w:bCs/>
          <w:sz w:val="28"/>
          <w:szCs w:val="28"/>
          <w:lang w:val="nl-NL"/>
        </w:rPr>
      </w:pPr>
      <w:r w:rsidRPr="00C04F5C">
        <w:rPr>
          <w:rFonts w:ascii="Times New Roman" w:hAnsi="Times New Roman" w:cs="Times New Roman"/>
          <w:bCs/>
          <w:sz w:val="28"/>
          <w:szCs w:val="28"/>
          <w:lang w:val="nl-NL"/>
        </w:rPr>
        <w:t>+ Bộ phận tiếp nhận kích thích</w:t>
      </w:r>
    </w:p>
    <w:p w:rsidR="00C02F09" w:rsidRPr="00C04F5C" w:rsidRDefault="00C02F09" w:rsidP="0018732C">
      <w:pPr>
        <w:spacing w:after="0"/>
        <w:jc w:val="both"/>
        <w:rPr>
          <w:rFonts w:ascii="Times New Roman" w:hAnsi="Times New Roman" w:cs="Times New Roman"/>
          <w:bCs/>
          <w:sz w:val="28"/>
          <w:szCs w:val="28"/>
          <w:lang w:val="nl-NL"/>
        </w:rPr>
      </w:pPr>
      <w:r w:rsidRPr="00C04F5C">
        <w:rPr>
          <w:rFonts w:ascii="Times New Roman" w:hAnsi="Times New Roman" w:cs="Times New Roman"/>
          <w:bCs/>
          <w:sz w:val="28"/>
          <w:szCs w:val="28"/>
          <w:lang w:val="nl-NL"/>
        </w:rPr>
        <w:t>+ Bộ phận điều khiển</w:t>
      </w:r>
    </w:p>
    <w:p w:rsidR="00C02F09" w:rsidRPr="00C04F5C" w:rsidRDefault="00C02F09" w:rsidP="0018732C">
      <w:pPr>
        <w:spacing w:after="0"/>
        <w:jc w:val="both"/>
        <w:rPr>
          <w:rFonts w:ascii="Times New Roman" w:hAnsi="Times New Roman" w:cs="Times New Roman"/>
          <w:bCs/>
          <w:sz w:val="28"/>
          <w:szCs w:val="28"/>
          <w:lang w:val="nl-NL"/>
        </w:rPr>
      </w:pPr>
      <w:r w:rsidRPr="00C04F5C">
        <w:rPr>
          <w:rFonts w:ascii="Times New Roman" w:hAnsi="Times New Roman" w:cs="Times New Roman"/>
          <w:bCs/>
          <w:sz w:val="28"/>
          <w:szCs w:val="28"/>
          <w:lang w:val="nl-NL"/>
        </w:rPr>
        <w:t>+ Bộ phận thực hiện</w:t>
      </w:r>
    </w:p>
    <w:p w:rsidR="001A33C5" w:rsidRPr="00C04F5C" w:rsidRDefault="00A504D4" w:rsidP="0018732C">
      <w:pPr>
        <w:pStyle w:val="NoSpacing"/>
        <w:spacing w:line="276" w:lineRule="auto"/>
        <w:jc w:val="both"/>
        <w:rPr>
          <w:rFonts w:ascii="Times New Roman" w:hAnsi="Times New Roman" w:cs="Times New Roman"/>
          <w:sz w:val="26"/>
          <w:szCs w:val="26"/>
        </w:rPr>
      </w:pPr>
      <w:r w:rsidRPr="00C04F5C">
        <w:rPr>
          <w:rFonts w:ascii="Times New Roman" w:hAnsi="Times New Roman" w:cs="Times New Roman"/>
          <w:sz w:val="26"/>
          <w:szCs w:val="26"/>
        </w:rPr>
        <w:t xml:space="preserve">- </w:t>
      </w:r>
      <w:r w:rsidR="00C02F09" w:rsidRPr="00C04F5C">
        <w:rPr>
          <w:rFonts w:ascii="Times New Roman" w:hAnsi="Times New Roman" w:cs="Times New Roman"/>
          <w:sz w:val="26"/>
          <w:szCs w:val="26"/>
        </w:rPr>
        <w:t>Các cơ quan tham gia điều hoà cân bằng nội môi và hằng số nội môi cơ thể: tuyến yên và thận điều hoà áp suất thẩm thấu, gan điều hoà hàm lượng glucose, phổi và thận và hệ thống đệm điều hoà độ pH.</w:t>
      </w:r>
    </w:p>
    <w:sectPr w:rsidR="001A33C5" w:rsidRPr="00C04F5C" w:rsidSect="00114C7E">
      <w:footerReference w:type="default" r:id="rId9"/>
      <w:pgSz w:w="11907" w:h="16840" w:code="9"/>
      <w:pgMar w:top="1135" w:right="850" w:bottom="426" w:left="1134" w:header="720" w:footer="15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C53" w:rsidRDefault="005B7C53" w:rsidP="0099220B">
      <w:pPr>
        <w:spacing w:after="0" w:line="240" w:lineRule="auto"/>
      </w:pPr>
      <w:r>
        <w:separator/>
      </w:r>
    </w:p>
  </w:endnote>
  <w:endnote w:type="continuationSeparator" w:id="0">
    <w:p w:rsidR="005B7C53" w:rsidRDefault="005B7C53" w:rsidP="00992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1384878"/>
      <w:docPartObj>
        <w:docPartGallery w:val="Page Numbers (Bottom of Page)"/>
        <w:docPartUnique/>
      </w:docPartObj>
    </w:sdtPr>
    <w:sdtEndPr>
      <w:rPr>
        <w:noProof/>
      </w:rPr>
    </w:sdtEndPr>
    <w:sdtContent>
      <w:p w:rsidR="00911D46" w:rsidRDefault="00911D46" w:rsidP="00FF034A">
        <w:pPr>
          <w:pStyle w:val="Footer"/>
          <w:jc w:val="center"/>
        </w:pPr>
        <w:r>
          <w:fldChar w:fldCharType="begin"/>
        </w:r>
        <w:r>
          <w:instrText xml:space="preserve"> PAGE   \* MERGEFORMAT </w:instrText>
        </w:r>
        <w:r>
          <w:fldChar w:fldCharType="separate"/>
        </w:r>
        <w:r w:rsidR="0018732C">
          <w:rPr>
            <w:noProof/>
          </w:rPr>
          <w:t>1</w:t>
        </w:r>
        <w:r>
          <w:rPr>
            <w:noProof/>
          </w:rPr>
          <w:fldChar w:fldCharType="end"/>
        </w:r>
      </w:p>
    </w:sdtContent>
  </w:sdt>
  <w:p w:rsidR="00911D46" w:rsidRPr="0099220B" w:rsidRDefault="00911D46" w:rsidP="0099220B">
    <w:pPr>
      <w:pStyle w:val="Footer"/>
      <w:jc w:val="center"/>
      <w:rPr>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C53" w:rsidRDefault="005B7C53" w:rsidP="0099220B">
      <w:pPr>
        <w:spacing w:after="0" w:line="240" w:lineRule="auto"/>
      </w:pPr>
      <w:r>
        <w:separator/>
      </w:r>
    </w:p>
  </w:footnote>
  <w:footnote w:type="continuationSeparator" w:id="0">
    <w:p w:rsidR="005B7C53" w:rsidRDefault="005B7C53" w:rsidP="009922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31520"/>
    <w:multiLevelType w:val="hybridMultilevel"/>
    <w:tmpl w:val="778CA95E"/>
    <w:lvl w:ilvl="0" w:tplc="2C38CD2A">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6335E3C"/>
    <w:multiLevelType w:val="hybridMultilevel"/>
    <w:tmpl w:val="E8B036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CD0095"/>
    <w:multiLevelType w:val="hybridMultilevel"/>
    <w:tmpl w:val="618E0BD0"/>
    <w:lvl w:ilvl="0" w:tplc="0706EA8A">
      <w:start w:val="3"/>
      <w:numFmt w:val="bullet"/>
      <w:lvlText w:val=""/>
      <w:lvlJc w:val="left"/>
      <w:pPr>
        <w:ind w:left="720" w:hanging="360"/>
      </w:pPr>
      <w:rPr>
        <w:rFonts w:ascii="Wingdings" w:eastAsia="Times New Roman" w:hAnsi="Wingdings" w:cs="Times New Roman" w:hint="default"/>
        <w:color w:val="000000" w:themeColor="text1"/>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563B3E"/>
    <w:multiLevelType w:val="hybridMultilevel"/>
    <w:tmpl w:val="14E26548"/>
    <w:lvl w:ilvl="0" w:tplc="0409000F">
      <w:start w:val="1"/>
      <w:numFmt w:val="decimal"/>
      <w:lvlText w:val="%1."/>
      <w:lvlJc w:val="left"/>
      <w:pPr>
        <w:tabs>
          <w:tab w:val="num" w:pos="540"/>
        </w:tabs>
        <w:ind w:left="540" w:hanging="360"/>
      </w:pPr>
      <w:rPr>
        <w:rFonts w:hint="default"/>
      </w:rPr>
    </w:lvl>
    <w:lvl w:ilvl="1" w:tplc="1598C244">
      <w:start w:val="1"/>
      <w:numFmt w:val="upperRoman"/>
      <w:lvlText w:val="%2."/>
      <w:lvlJc w:val="left"/>
      <w:pPr>
        <w:tabs>
          <w:tab w:val="num" w:pos="1800"/>
        </w:tabs>
        <w:ind w:left="1800" w:hanging="720"/>
      </w:pPr>
      <w:rPr>
        <w:rFonts w:hint="default"/>
      </w:rPr>
    </w:lvl>
    <w:lvl w:ilvl="2" w:tplc="BEB4B946">
      <w:start w:val="1"/>
      <w:numFmt w:val="upperLetter"/>
      <w:lvlText w:val="%3."/>
      <w:lvlJc w:val="left"/>
      <w:pPr>
        <w:tabs>
          <w:tab w:val="num" w:pos="360"/>
        </w:tabs>
        <w:ind w:left="360" w:hanging="360"/>
      </w:pPr>
      <w:rPr>
        <w:rFonts w:ascii="Times New Roman" w:eastAsia="Times New Roman" w:hAnsi="Times New Roman" w:cs="Times New Roman"/>
      </w:rPr>
    </w:lvl>
    <w:lvl w:ilvl="3" w:tplc="7FB0DF7E">
      <w:start w:val="3"/>
      <w:numFmt w:val="bullet"/>
      <w:lvlText w:val=""/>
      <w:lvlJc w:val="left"/>
      <w:pPr>
        <w:ind w:left="2880" w:hanging="360"/>
      </w:pPr>
      <w:rPr>
        <w:rFonts w:ascii="Symbol" w:eastAsia="Times New Roman" w:hAnsi="Symbol" w:cs="Times New Roman" w:hint="default"/>
      </w:rPr>
    </w:lvl>
    <w:lvl w:ilvl="4" w:tplc="FE4A015C">
      <w:start w:val="1"/>
      <w:numFmt w:val="lowerLetter"/>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62B5253"/>
    <w:multiLevelType w:val="hybridMultilevel"/>
    <w:tmpl w:val="04187D1E"/>
    <w:lvl w:ilvl="0" w:tplc="944A6548">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9733DB"/>
    <w:multiLevelType w:val="hybridMultilevel"/>
    <w:tmpl w:val="FDB4A368"/>
    <w:lvl w:ilvl="0" w:tplc="A99421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857682"/>
    <w:multiLevelType w:val="hybridMultilevel"/>
    <w:tmpl w:val="86B8C9E0"/>
    <w:lvl w:ilvl="0" w:tplc="8FDEB95C">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6C0B4D"/>
    <w:multiLevelType w:val="hybridMultilevel"/>
    <w:tmpl w:val="E5604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723919"/>
    <w:multiLevelType w:val="hybridMultilevel"/>
    <w:tmpl w:val="6FB6F5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110299"/>
    <w:multiLevelType w:val="hybridMultilevel"/>
    <w:tmpl w:val="F97A62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F97C98"/>
    <w:multiLevelType w:val="hybridMultilevel"/>
    <w:tmpl w:val="EE98C21C"/>
    <w:lvl w:ilvl="0" w:tplc="63ECD2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0E3F8B"/>
    <w:multiLevelType w:val="hybridMultilevel"/>
    <w:tmpl w:val="CAB41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6"/>
  </w:num>
  <w:num w:numId="5">
    <w:abstractNumId w:val="10"/>
  </w:num>
  <w:num w:numId="6">
    <w:abstractNumId w:val="7"/>
  </w:num>
  <w:num w:numId="7">
    <w:abstractNumId w:val="2"/>
  </w:num>
  <w:num w:numId="8">
    <w:abstractNumId w:val="5"/>
  </w:num>
  <w:num w:numId="9">
    <w:abstractNumId w:val="11"/>
  </w:num>
  <w:num w:numId="10">
    <w:abstractNumId w:val="9"/>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41E"/>
    <w:rsid w:val="00002ABB"/>
    <w:rsid w:val="00010922"/>
    <w:rsid w:val="00020722"/>
    <w:rsid w:val="000221F7"/>
    <w:rsid w:val="00025336"/>
    <w:rsid w:val="00033956"/>
    <w:rsid w:val="00037B50"/>
    <w:rsid w:val="00046A4D"/>
    <w:rsid w:val="00047C0B"/>
    <w:rsid w:val="000661A9"/>
    <w:rsid w:val="0006756D"/>
    <w:rsid w:val="00077BD9"/>
    <w:rsid w:val="000830DB"/>
    <w:rsid w:val="00090890"/>
    <w:rsid w:val="000B77B9"/>
    <w:rsid w:val="00102517"/>
    <w:rsid w:val="0010613C"/>
    <w:rsid w:val="00107BBE"/>
    <w:rsid w:val="00110320"/>
    <w:rsid w:val="001147D4"/>
    <w:rsid w:val="00114C7E"/>
    <w:rsid w:val="00131ADC"/>
    <w:rsid w:val="0013219B"/>
    <w:rsid w:val="001365E7"/>
    <w:rsid w:val="00147A3D"/>
    <w:rsid w:val="00147F94"/>
    <w:rsid w:val="00170D91"/>
    <w:rsid w:val="0018732C"/>
    <w:rsid w:val="0019206C"/>
    <w:rsid w:val="001A33C5"/>
    <w:rsid w:val="001A512F"/>
    <w:rsid w:val="001C0853"/>
    <w:rsid w:val="001C55B9"/>
    <w:rsid w:val="001C708C"/>
    <w:rsid w:val="001D4E0B"/>
    <w:rsid w:val="001D5121"/>
    <w:rsid w:val="001D64E9"/>
    <w:rsid w:val="001F3495"/>
    <w:rsid w:val="0022527A"/>
    <w:rsid w:val="00227CAC"/>
    <w:rsid w:val="00235A7E"/>
    <w:rsid w:val="00250434"/>
    <w:rsid w:val="00251F95"/>
    <w:rsid w:val="002560F2"/>
    <w:rsid w:val="002A0F56"/>
    <w:rsid w:val="002B2400"/>
    <w:rsid w:val="002C27FD"/>
    <w:rsid w:val="002F3230"/>
    <w:rsid w:val="002F571C"/>
    <w:rsid w:val="00310D40"/>
    <w:rsid w:val="00312346"/>
    <w:rsid w:val="003368F2"/>
    <w:rsid w:val="00356938"/>
    <w:rsid w:val="00365837"/>
    <w:rsid w:val="00372159"/>
    <w:rsid w:val="00372A9E"/>
    <w:rsid w:val="0038366B"/>
    <w:rsid w:val="00386A78"/>
    <w:rsid w:val="003916DC"/>
    <w:rsid w:val="00396623"/>
    <w:rsid w:val="003D6DDA"/>
    <w:rsid w:val="003D7C7D"/>
    <w:rsid w:val="00402DF8"/>
    <w:rsid w:val="0041671B"/>
    <w:rsid w:val="00424701"/>
    <w:rsid w:val="004310BE"/>
    <w:rsid w:val="00434A3A"/>
    <w:rsid w:val="00443F66"/>
    <w:rsid w:val="00451464"/>
    <w:rsid w:val="004701CA"/>
    <w:rsid w:val="004748CA"/>
    <w:rsid w:val="0047598F"/>
    <w:rsid w:val="004770F1"/>
    <w:rsid w:val="00477829"/>
    <w:rsid w:val="00491A22"/>
    <w:rsid w:val="004A50AA"/>
    <w:rsid w:val="004B0C19"/>
    <w:rsid w:val="004B1B13"/>
    <w:rsid w:val="004B1E7A"/>
    <w:rsid w:val="004D634B"/>
    <w:rsid w:val="004E69FF"/>
    <w:rsid w:val="004F06C7"/>
    <w:rsid w:val="004F1CE7"/>
    <w:rsid w:val="005138C6"/>
    <w:rsid w:val="00517D3F"/>
    <w:rsid w:val="00536468"/>
    <w:rsid w:val="00571847"/>
    <w:rsid w:val="005A49DD"/>
    <w:rsid w:val="005B32A6"/>
    <w:rsid w:val="005B532D"/>
    <w:rsid w:val="005B7C53"/>
    <w:rsid w:val="005C72BE"/>
    <w:rsid w:val="005D1FBD"/>
    <w:rsid w:val="005E5908"/>
    <w:rsid w:val="005F2B64"/>
    <w:rsid w:val="00601CB1"/>
    <w:rsid w:val="00634F65"/>
    <w:rsid w:val="0064347C"/>
    <w:rsid w:val="006629DC"/>
    <w:rsid w:val="00674717"/>
    <w:rsid w:val="00677CF0"/>
    <w:rsid w:val="00693D40"/>
    <w:rsid w:val="006A054F"/>
    <w:rsid w:val="006A3A59"/>
    <w:rsid w:val="006B70E8"/>
    <w:rsid w:val="006C52DA"/>
    <w:rsid w:val="006E5ECB"/>
    <w:rsid w:val="006E66F1"/>
    <w:rsid w:val="006F2382"/>
    <w:rsid w:val="0071131E"/>
    <w:rsid w:val="00736B23"/>
    <w:rsid w:val="00744AB1"/>
    <w:rsid w:val="00751018"/>
    <w:rsid w:val="007547D8"/>
    <w:rsid w:val="00780F7E"/>
    <w:rsid w:val="007824B2"/>
    <w:rsid w:val="00791B3C"/>
    <w:rsid w:val="00792936"/>
    <w:rsid w:val="00797941"/>
    <w:rsid w:val="007A29E3"/>
    <w:rsid w:val="007B0E22"/>
    <w:rsid w:val="007B6458"/>
    <w:rsid w:val="007C1C4F"/>
    <w:rsid w:val="007D2251"/>
    <w:rsid w:val="007D24C5"/>
    <w:rsid w:val="007E1C12"/>
    <w:rsid w:val="007E7B39"/>
    <w:rsid w:val="007F01F1"/>
    <w:rsid w:val="00805960"/>
    <w:rsid w:val="00835A89"/>
    <w:rsid w:val="00836986"/>
    <w:rsid w:val="00840769"/>
    <w:rsid w:val="00840DD3"/>
    <w:rsid w:val="008421A4"/>
    <w:rsid w:val="008422AC"/>
    <w:rsid w:val="00846A64"/>
    <w:rsid w:val="00860AE1"/>
    <w:rsid w:val="00867BA8"/>
    <w:rsid w:val="00874BDB"/>
    <w:rsid w:val="00876E83"/>
    <w:rsid w:val="00885B02"/>
    <w:rsid w:val="008A7E22"/>
    <w:rsid w:val="008B0FD6"/>
    <w:rsid w:val="008B23DC"/>
    <w:rsid w:val="008B5057"/>
    <w:rsid w:val="008B62F8"/>
    <w:rsid w:val="008C4881"/>
    <w:rsid w:val="008E3D94"/>
    <w:rsid w:val="009055D3"/>
    <w:rsid w:val="00910D8A"/>
    <w:rsid w:val="00911D46"/>
    <w:rsid w:val="00912864"/>
    <w:rsid w:val="0093146D"/>
    <w:rsid w:val="00940F86"/>
    <w:rsid w:val="00941EF2"/>
    <w:rsid w:val="0095142C"/>
    <w:rsid w:val="0095697E"/>
    <w:rsid w:val="009600C8"/>
    <w:rsid w:val="00962177"/>
    <w:rsid w:val="00963A03"/>
    <w:rsid w:val="00972676"/>
    <w:rsid w:val="00975917"/>
    <w:rsid w:val="00977774"/>
    <w:rsid w:val="0098004A"/>
    <w:rsid w:val="00984B70"/>
    <w:rsid w:val="00987D58"/>
    <w:rsid w:val="0099220B"/>
    <w:rsid w:val="009941EC"/>
    <w:rsid w:val="009975F8"/>
    <w:rsid w:val="00997E37"/>
    <w:rsid w:val="009A6426"/>
    <w:rsid w:val="009D13E7"/>
    <w:rsid w:val="009D2BED"/>
    <w:rsid w:val="009E02A5"/>
    <w:rsid w:val="009E19E0"/>
    <w:rsid w:val="009F0FCA"/>
    <w:rsid w:val="009F471E"/>
    <w:rsid w:val="009F7920"/>
    <w:rsid w:val="00A03CC2"/>
    <w:rsid w:val="00A14137"/>
    <w:rsid w:val="00A23F54"/>
    <w:rsid w:val="00A25AD7"/>
    <w:rsid w:val="00A27AD3"/>
    <w:rsid w:val="00A330E5"/>
    <w:rsid w:val="00A352FB"/>
    <w:rsid w:val="00A41F51"/>
    <w:rsid w:val="00A43463"/>
    <w:rsid w:val="00A504D4"/>
    <w:rsid w:val="00A631E9"/>
    <w:rsid w:val="00A7127E"/>
    <w:rsid w:val="00A76E65"/>
    <w:rsid w:val="00A76FB3"/>
    <w:rsid w:val="00A96BB4"/>
    <w:rsid w:val="00AA6B05"/>
    <w:rsid w:val="00AA6D1F"/>
    <w:rsid w:val="00AC6CED"/>
    <w:rsid w:val="00AE3A9A"/>
    <w:rsid w:val="00AE4A41"/>
    <w:rsid w:val="00AE5087"/>
    <w:rsid w:val="00AE6A45"/>
    <w:rsid w:val="00B24D29"/>
    <w:rsid w:val="00B24DAB"/>
    <w:rsid w:val="00B35032"/>
    <w:rsid w:val="00B41597"/>
    <w:rsid w:val="00B7672C"/>
    <w:rsid w:val="00B805A2"/>
    <w:rsid w:val="00BA6F3A"/>
    <w:rsid w:val="00BB6BED"/>
    <w:rsid w:val="00BC2D7F"/>
    <w:rsid w:val="00C02A27"/>
    <w:rsid w:val="00C02F09"/>
    <w:rsid w:val="00C04F5C"/>
    <w:rsid w:val="00C06B6A"/>
    <w:rsid w:val="00C461E5"/>
    <w:rsid w:val="00C62618"/>
    <w:rsid w:val="00C631CA"/>
    <w:rsid w:val="00C632F8"/>
    <w:rsid w:val="00CA1ECF"/>
    <w:rsid w:val="00CA3CAE"/>
    <w:rsid w:val="00CB3992"/>
    <w:rsid w:val="00CB6646"/>
    <w:rsid w:val="00CB6AC7"/>
    <w:rsid w:val="00CD13F8"/>
    <w:rsid w:val="00CE4B97"/>
    <w:rsid w:val="00CF6D99"/>
    <w:rsid w:val="00D20AD9"/>
    <w:rsid w:val="00D45667"/>
    <w:rsid w:val="00D537F6"/>
    <w:rsid w:val="00D708AD"/>
    <w:rsid w:val="00D710D9"/>
    <w:rsid w:val="00D71111"/>
    <w:rsid w:val="00D7325F"/>
    <w:rsid w:val="00D801A7"/>
    <w:rsid w:val="00D81A11"/>
    <w:rsid w:val="00DA0CC0"/>
    <w:rsid w:val="00DA64F8"/>
    <w:rsid w:val="00DB35FE"/>
    <w:rsid w:val="00DC0F7B"/>
    <w:rsid w:val="00DC1716"/>
    <w:rsid w:val="00DC4E7A"/>
    <w:rsid w:val="00DF6451"/>
    <w:rsid w:val="00E1256C"/>
    <w:rsid w:val="00E16275"/>
    <w:rsid w:val="00E35E83"/>
    <w:rsid w:val="00E5685B"/>
    <w:rsid w:val="00E628C7"/>
    <w:rsid w:val="00E63D3F"/>
    <w:rsid w:val="00E6703C"/>
    <w:rsid w:val="00EB25DE"/>
    <w:rsid w:val="00EC4C56"/>
    <w:rsid w:val="00ED1822"/>
    <w:rsid w:val="00ED5E3C"/>
    <w:rsid w:val="00ED7040"/>
    <w:rsid w:val="00F07B37"/>
    <w:rsid w:val="00F221F8"/>
    <w:rsid w:val="00F2345C"/>
    <w:rsid w:val="00F26AE1"/>
    <w:rsid w:val="00F3667B"/>
    <w:rsid w:val="00F62118"/>
    <w:rsid w:val="00F772B8"/>
    <w:rsid w:val="00F83DAF"/>
    <w:rsid w:val="00F872E0"/>
    <w:rsid w:val="00F947BB"/>
    <w:rsid w:val="00FA25C1"/>
    <w:rsid w:val="00FB46AD"/>
    <w:rsid w:val="00FD141E"/>
    <w:rsid w:val="00FE3C34"/>
    <w:rsid w:val="00FE44A6"/>
    <w:rsid w:val="00FF0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41E"/>
    <w:rPr>
      <w:rFonts w:asciiTheme="minorHAnsi" w:hAnsiTheme="minorHAnsi"/>
      <w:sz w:val="22"/>
    </w:rPr>
  </w:style>
  <w:style w:type="paragraph" w:styleId="Heading2">
    <w:name w:val="heading 2"/>
    <w:basedOn w:val="Normal"/>
    <w:next w:val="Normal"/>
    <w:link w:val="Heading2Char"/>
    <w:uiPriority w:val="9"/>
    <w:semiHidden/>
    <w:unhideWhenUsed/>
    <w:qFormat/>
    <w:rsid w:val="00E1627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21A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FD141E"/>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D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14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141E"/>
    <w:rPr>
      <w:rFonts w:ascii="Tahoma" w:hAnsi="Tahoma" w:cs="Tahoma"/>
      <w:sz w:val="16"/>
      <w:szCs w:val="16"/>
    </w:rPr>
  </w:style>
  <w:style w:type="paragraph" w:styleId="ListParagraph">
    <w:name w:val="List Paragraph"/>
    <w:basedOn w:val="Normal"/>
    <w:uiPriority w:val="34"/>
    <w:qFormat/>
    <w:rsid w:val="00DC0F7B"/>
    <w:pPr>
      <w:ind w:left="720"/>
      <w:contextualSpacing/>
    </w:pPr>
  </w:style>
  <w:style w:type="paragraph" w:styleId="NormalWeb">
    <w:name w:val="Normal (Web)"/>
    <w:basedOn w:val="Normal"/>
    <w:uiPriority w:val="99"/>
    <w:unhideWhenUsed/>
    <w:rsid w:val="006A0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inh">
    <w:name w:val="hinh"/>
    <w:basedOn w:val="BodyText"/>
    <w:qFormat/>
    <w:rsid w:val="009E02A5"/>
    <w:pPr>
      <w:spacing w:before="20" w:after="60" w:line="300" w:lineRule="auto"/>
      <w:jc w:val="center"/>
    </w:pPr>
    <w:rPr>
      <w:rFonts w:ascii="Arial" w:hAnsi="Arial" w:cs="Arial"/>
      <w:color w:val="C00000"/>
      <w:szCs w:val="20"/>
    </w:rPr>
  </w:style>
  <w:style w:type="paragraph" w:styleId="BodyText">
    <w:name w:val="Body Text"/>
    <w:basedOn w:val="Normal"/>
    <w:link w:val="BodyTextChar"/>
    <w:uiPriority w:val="99"/>
    <w:semiHidden/>
    <w:unhideWhenUsed/>
    <w:rsid w:val="009E02A5"/>
    <w:pPr>
      <w:spacing w:after="120"/>
    </w:pPr>
  </w:style>
  <w:style w:type="character" w:customStyle="1" w:styleId="BodyTextChar">
    <w:name w:val="Body Text Char"/>
    <w:basedOn w:val="DefaultParagraphFont"/>
    <w:link w:val="BodyText"/>
    <w:uiPriority w:val="99"/>
    <w:semiHidden/>
    <w:rsid w:val="009E02A5"/>
    <w:rPr>
      <w:rFonts w:asciiTheme="minorHAnsi" w:hAnsiTheme="minorHAnsi"/>
      <w:sz w:val="22"/>
    </w:rPr>
  </w:style>
  <w:style w:type="paragraph" w:styleId="Header">
    <w:name w:val="header"/>
    <w:basedOn w:val="Normal"/>
    <w:link w:val="HeaderChar"/>
    <w:uiPriority w:val="99"/>
    <w:unhideWhenUsed/>
    <w:rsid w:val="00992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20B"/>
    <w:rPr>
      <w:rFonts w:asciiTheme="minorHAnsi" w:hAnsiTheme="minorHAnsi"/>
      <w:sz w:val="22"/>
    </w:rPr>
  </w:style>
  <w:style w:type="paragraph" w:styleId="Footer">
    <w:name w:val="footer"/>
    <w:basedOn w:val="Normal"/>
    <w:link w:val="FooterChar"/>
    <w:uiPriority w:val="99"/>
    <w:unhideWhenUsed/>
    <w:rsid w:val="00992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20B"/>
    <w:rPr>
      <w:rFonts w:asciiTheme="minorHAnsi" w:hAnsiTheme="minorHAnsi"/>
      <w:sz w:val="22"/>
    </w:rPr>
  </w:style>
  <w:style w:type="character" w:customStyle="1" w:styleId="Heading3Char">
    <w:name w:val="Heading 3 Char"/>
    <w:basedOn w:val="DefaultParagraphFont"/>
    <w:link w:val="Heading3"/>
    <w:uiPriority w:val="9"/>
    <w:semiHidden/>
    <w:rsid w:val="008421A4"/>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8421A4"/>
    <w:rPr>
      <w:b/>
      <w:bCs/>
    </w:rPr>
  </w:style>
  <w:style w:type="character" w:styleId="Hyperlink">
    <w:name w:val="Hyperlink"/>
    <w:basedOn w:val="DefaultParagraphFont"/>
    <w:uiPriority w:val="99"/>
    <w:semiHidden/>
    <w:unhideWhenUsed/>
    <w:rsid w:val="00A41F51"/>
    <w:rPr>
      <w:color w:val="0000FF"/>
      <w:u w:val="single"/>
    </w:rPr>
  </w:style>
  <w:style w:type="paragraph" w:styleId="NoSpacing">
    <w:name w:val="No Spacing"/>
    <w:uiPriority w:val="1"/>
    <w:qFormat/>
    <w:rsid w:val="00235A7E"/>
    <w:pPr>
      <w:spacing w:after="0" w:line="240" w:lineRule="auto"/>
    </w:pPr>
    <w:rPr>
      <w:rFonts w:asciiTheme="minorHAnsi" w:hAnsiTheme="minorHAnsi"/>
      <w:sz w:val="22"/>
    </w:rPr>
  </w:style>
  <w:style w:type="character" w:customStyle="1" w:styleId="Heading2Char">
    <w:name w:val="Heading 2 Char"/>
    <w:basedOn w:val="DefaultParagraphFont"/>
    <w:link w:val="Heading2"/>
    <w:uiPriority w:val="9"/>
    <w:semiHidden/>
    <w:rsid w:val="00E16275"/>
    <w:rPr>
      <w:rFonts w:asciiTheme="majorHAnsi" w:eastAsiaTheme="majorEastAsia" w:hAnsiTheme="majorHAnsi" w:cstheme="majorBidi"/>
      <w:b/>
      <w:bCs/>
      <w:color w:val="4F81BD" w:themeColor="accent1"/>
      <w:sz w:val="26"/>
      <w:szCs w:val="26"/>
    </w:rPr>
  </w:style>
  <w:style w:type="character" w:customStyle="1" w:styleId="mjx-char">
    <w:name w:val="mjx-char"/>
    <w:basedOn w:val="DefaultParagraphFont"/>
    <w:rsid w:val="00D708AD"/>
  </w:style>
  <w:style w:type="character" w:customStyle="1" w:styleId="mjxassistivemathml">
    <w:name w:val="mjx_assistive_mathml"/>
    <w:basedOn w:val="DefaultParagraphFont"/>
    <w:rsid w:val="00D708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41E"/>
    <w:rPr>
      <w:rFonts w:asciiTheme="minorHAnsi" w:hAnsiTheme="minorHAnsi"/>
      <w:sz w:val="22"/>
    </w:rPr>
  </w:style>
  <w:style w:type="paragraph" w:styleId="Heading2">
    <w:name w:val="heading 2"/>
    <w:basedOn w:val="Normal"/>
    <w:next w:val="Normal"/>
    <w:link w:val="Heading2Char"/>
    <w:uiPriority w:val="9"/>
    <w:semiHidden/>
    <w:unhideWhenUsed/>
    <w:qFormat/>
    <w:rsid w:val="00E1627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21A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FD141E"/>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D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14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141E"/>
    <w:rPr>
      <w:rFonts w:ascii="Tahoma" w:hAnsi="Tahoma" w:cs="Tahoma"/>
      <w:sz w:val="16"/>
      <w:szCs w:val="16"/>
    </w:rPr>
  </w:style>
  <w:style w:type="paragraph" w:styleId="ListParagraph">
    <w:name w:val="List Paragraph"/>
    <w:basedOn w:val="Normal"/>
    <w:uiPriority w:val="34"/>
    <w:qFormat/>
    <w:rsid w:val="00DC0F7B"/>
    <w:pPr>
      <w:ind w:left="720"/>
      <w:contextualSpacing/>
    </w:pPr>
  </w:style>
  <w:style w:type="paragraph" w:styleId="NormalWeb">
    <w:name w:val="Normal (Web)"/>
    <w:basedOn w:val="Normal"/>
    <w:uiPriority w:val="99"/>
    <w:unhideWhenUsed/>
    <w:rsid w:val="006A05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inh">
    <w:name w:val="hinh"/>
    <w:basedOn w:val="BodyText"/>
    <w:qFormat/>
    <w:rsid w:val="009E02A5"/>
    <w:pPr>
      <w:spacing w:before="20" w:after="60" w:line="300" w:lineRule="auto"/>
      <w:jc w:val="center"/>
    </w:pPr>
    <w:rPr>
      <w:rFonts w:ascii="Arial" w:hAnsi="Arial" w:cs="Arial"/>
      <w:color w:val="C00000"/>
      <w:szCs w:val="20"/>
    </w:rPr>
  </w:style>
  <w:style w:type="paragraph" w:styleId="BodyText">
    <w:name w:val="Body Text"/>
    <w:basedOn w:val="Normal"/>
    <w:link w:val="BodyTextChar"/>
    <w:uiPriority w:val="99"/>
    <w:semiHidden/>
    <w:unhideWhenUsed/>
    <w:rsid w:val="009E02A5"/>
    <w:pPr>
      <w:spacing w:after="120"/>
    </w:pPr>
  </w:style>
  <w:style w:type="character" w:customStyle="1" w:styleId="BodyTextChar">
    <w:name w:val="Body Text Char"/>
    <w:basedOn w:val="DefaultParagraphFont"/>
    <w:link w:val="BodyText"/>
    <w:uiPriority w:val="99"/>
    <w:semiHidden/>
    <w:rsid w:val="009E02A5"/>
    <w:rPr>
      <w:rFonts w:asciiTheme="minorHAnsi" w:hAnsiTheme="minorHAnsi"/>
      <w:sz w:val="22"/>
    </w:rPr>
  </w:style>
  <w:style w:type="paragraph" w:styleId="Header">
    <w:name w:val="header"/>
    <w:basedOn w:val="Normal"/>
    <w:link w:val="HeaderChar"/>
    <w:uiPriority w:val="99"/>
    <w:unhideWhenUsed/>
    <w:rsid w:val="00992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20B"/>
    <w:rPr>
      <w:rFonts w:asciiTheme="minorHAnsi" w:hAnsiTheme="minorHAnsi"/>
      <w:sz w:val="22"/>
    </w:rPr>
  </w:style>
  <w:style w:type="paragraph" w:styleId="Footer">
    <w:name w:val="footer"/>
    <w:basedOn w:val="Normal"/>
    <w:link w:val="FooterChar"/>
    <w:uiPriority w:val="99"/>
    <w:unhideWhenUsed/>
    <w:rsid w:val="00992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20B"/>
    <w:rPr>
      <w:rFonts w:asciiTheme="minorHAnsi" w:hAnsiTheme="minorHAnsi"/>
      <w:sz w:val="22"/>
    </w:rPr>
  </w:style>
  <w:style w:type="character" w:customStyle="1" w:styleId="Heading3Char">
    <w:name w:val="Heading 3 Char"/>
    <w:basedOn w:val="DefaultParagraphFont"/>
    <w:link w:val="Heading3"/>
    <w:uiPriority w:val="9"/>
    <w:semiHidden/>
    <w:rsid w:val="008421A4"/>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8421A4"/>
    <w:rPr>
      <w:b/>
      <w:bCs/>
    </w:rPr>
  </w:style>
  <w:style w:type="character" w:styleId="Hyperlink">
    <w:name w:val="Hyperlink"/>
    <w:basedOn w:val="DefaultParagraphFont"/>
    <w:uiPriority w:val="99"/>
    <w:semiHidden/>
    <w:unhideWhenUsed/>
    <w:rsid w:val="00A41F51"/>
    <w:rPr>
      <w:color w:val="0000FF"/>
      <w:u w:val="single"/>
    </w:rPr>
  </w:style>
  <w:style w:type="paragraph" w:styleId="NoSpacing">
    <w:name w:val="No Spacing"/>
    <w:uiPriority w:val="1"/>
    <w:qFormat/>
    <w:rsid w:val="00235A7E"/>
    <w:pPr>
      <w:spacing w:after="0" w:line="240" w:lineRule="auto"/>
    </w:pPr>
    <w:rPr>
      <w:rFonts w:asciiTheme="minorHAnsi" w:hAnsiTheme="minorHAnsi"/>
      <w:sz w:val="22"/>
    </w:rPr>
  </w:style>
  <w:style w:type="character" w:customStyle="1" w:styleId="Heading2Char">
    <w:name w:val="Heading 2 Char"/>
    <w:basedOn w:val="DefaultParagraphFont"/>
    <w:link w:val="Heading2"/>
    <w:uiPriority w:val="9"/>
    <w:semiHidden/>
    <w:rsid w:val="00E16275"/>
    <w:rPr>
      <w:rFonts w:asciiTheme="majorHAnsi" w:eastAsiaTheme="majorEastAsia" w:hAnsiTheme="majorHAnsi" w:cstheme="majorBidi"/>
      <w:b/>
      <w:bCs/>
      <w:color w:val="4F81BD" w:themeColor="accent1"/>
      <w:sz w:val="26"/>
      <w:szCs w:val="26"/>
    </w:rPr>
  </w:style>
  <w:style w:type="character" w:customStyle="1" w:styleId="mjx-char">
    <w:name w:val="mjx-char"/>
    <w:basedOn w:val="DefaultParagraphFont"/>
    <w:rsid w:val="00D708AD"/>
  </w:style>
  <w:style w:type="character" w:customStyle="1" w:styleId="mjxassistivemathml">
    <w:name w:val="mjx_assistive_mathml"/>
    <w:basedOn w:val="DefaultParagraphFont"/>
    <w:rsid w:val="00D70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0388">
      <w:bodyDiv w:val="1"/>
      <w:marLeft w:val="0"/>
      <w:marRight w:val="0"/>
      <w:marTop w:val="0"/>
      <w:marBottom w:val="0"/>
      <w:divBdr>
        <w:top w:val="none" w:sz="0" w:space="0" w:color="auto"/>
        <w:left w:val="none" w:sz="0" w:space="0" w:color="auto"/>
        <w:bottom w:val="none" w:sz="0" w:space="0" w:color="auto"/>
        <w:right w:val="none" w:sz="0" w:space="0" w:color="auto"/>
      </w:divBdr>
    </w:div>
    <w:div w:id="55518055">
      <w:bodyDiv w:val="1"/>
      <w:marLeft w:val="0"/>
      <w:marRight w:val="0"/>
      <w:marTop w:val="0"/>
      <w:marBottom w:val="0"/>
      <w:divBdr>
        <w:top w:val="none" w:sz="0" w:space="0" w:color="auto"/>
        <w:left w:val="none" w:sz="0" w:space="0" w:color="auto"/>
        <w:bottom w:val="none" w:sz="0" w:space="0" w:color="auto"/>
        <w:right w:val="none" w:sz="0" w:space="0" w:color="auto"/>
      </w:divBdr>
    </w:div>
    <w:div w:id="127357068">
      <w:bodyDiv w:val="1"/>
      <w:marLeft w:val="0"/>
      <w:marRight w:val="0"/>
      <w:marTop w:val="0"/>
      <w:marBottom w:val="0"/>
      <w:divBdr>
        <w:top w:val="none" w:sz="0" w:space="0" w:color="auto"/>
        <w:left w:val="none" w:sz="0" w:space="0" w:color="auto"/>
        <w:bottom w:val="none" w:sz="0" w:space="0" w:color="auto"/>
        <w:right w:val="none" w:sz="0" w:space="0" w:color="auto"/>
      </w:divBdr>
    </w:div>
    <w:div w:id="152264860">
      <w:bodyDiv w:val="1"/>
      <w:marLeft w:val="0"/>
      <w:marRight w:val="0"/>
      <w:marTop w:val="0"/>
      <w:marBottom w:val="0"/>
      <w:divBdr>
        <w:top w:val="none" w:sz="0" w:space="0" w:color="auto"/>
        <w:left w:val="none" w:sz="0" w:space="0" w:color="auto"/>
        <w:bottom w:val="none" w:sz="0" w:space="0" w:color="auto"/>
        <w:right w:val="none" w:sz="0" w:space="0" w:color="auto"/>
      </w:divBdr>
    </w:div>
    <w:div w:id="180360970">
      <w:bodyDiv w:val="1"/>
      <w:marLeft w:val="0"/>
      <w:marRight w:val="0"/>
      <w:marTop w:val="0"/>
      <w:marBottom w:val="0"/>
      <w:divBdr>
        <w:top w:val="none" w:sz="0" w:space="0" w:color="auto"/>
        <w:left w:val="none" w:sz="0" w:space="0" w:color="auto"/>
        <w:bottom w:val="none" w:sz="0" w:space="0" w:color="auto"/>
        <w:right w:val="none" w:sz="0" w:space="0" w:color="auto"/>
      </w:divBdr>
    </w:div>
    <w:div w:id="189923403">
      <w:bodyDiv w:val="1"/>
      <w:marLeft w:val="0"/>
      <w:marRight w:val="0"/>
      <w:marTop w:val="0"/>
      <w:marBottom w:val="0"/>
      <w:divBdr>
        <w:top w:val="none" w:sz="0" w:space="0" w:color="auto"/>
        <w:left w:val="none" w:sz="0" w:space="0" w:color="auto"/>
        <w:bottom w:val="none" w:sz="0" w:space="0" w:color="auto"/>
        <w:right w:val="none" w:sz="0" w:space="0" w:color="auto"/>
      </w:divBdr>
    </w:div>
    <w:div w:id="229079071">
      <w:bodyDiv w:val="1"/>
      <w:marLeft w:val="0"/>
      <w:marRight w:val="0"/>
      <w:marTop w:val="0"/>
      <w:marBottom w:val="0"/>
      <w:divBdr>
        <w:top w:val="none" w:sz="0" w:space="0" w:color="auto"/>
        <w:left w:val="none" w:sz="0" w:space="0" w:color="auto"/>
        <w:bottom w:val="none" w:sz="0" w:space="0" w:color="auto"/>
        <w:right w:val="none" w:sz="0" w:space="0" w:color="auto"/>
      </w:divBdr>
    </w:div>
    <w:div w:id="283732145">
      <w:bodyDiv w:val="1"/>
      <w:marLeft w:val="0"/>
      <w:marRight w:val="0"/>
      <w:marTop w:val="0"/>
      <w:marBottom w:val="0"/>
      <w:divBdr>
        <w:top w:val="none" w:sz="0" w:space="0" w:color="auto"/>
        <w:left w:val="none" w:sz="0" w:space="0" w:color="auto"/>
        <w:bottom w:val="none" w:sz="0" w:space="0" w:color="auto"/>
        <w:right w:val="none" w:sz="0" w:space="0" w:color="auto"/>
      </w:divBdr>
    </w:div>
    <w:div w:id="305739792">
      <w:bodyDiv w:val="1"/>
      <w:marLeft w:val="0"/>
      <w:marRight w:val="0"/>
      <w:marTop w:val="0"/>
      <w:marBottom w:val="0"/>
      <w:divBdr>
        <w:top w:val="none" w:sz="0" w:space="0" w:color="auto"/>
        <w:left w:val="none" w:sz="0" w:space="0" w:color="auto"/>
        <w:bottom w:val="none" w:sz="0" w:space="0" w:color="auto"/>
        <w:right w:val="none" w:sz="0" w:space="0" w:color="auto"/>
      </w:divBdr>
    </w:div>
    <w:div w:id="310258661">
      <w:bodyDiv w:val="1"/>
      <w:marLeft w:val="0"/>
      <w:marRight w:val="0"/>
      <w:marTop w:val="0"/>
      <w:marBottom w:val="0"/>
      <w:divBdr>
        <w:top w:val="none" w:sz="0" w:space="0" w:color="auto"/>
        <w:left w:val="none" w:sz="0" w:space="0" w:color="auto"/>
        <w:bottom w:val="none" w:sz="0" w:space="0" w:color="auto"/>
        <w:right w:val="none" w:sz="0" w:space="0" w:color="auto"/>
      </w:divBdr>
    </w:div>
    <w:div w:id="336543916">
      <w:bodyDiv w:val="1"/>
      <w:marLeft w:val="0"/>
      <w:marRight w:val="0"/>
      <w:marTop w:val="0"/>
      <w:marBottom w:val="0"/>
      <w:divBdr>
        <w:top w:val="none" w:sz="0" w:space="0" w:color="auto"/>
        <w:left w:val="none" w:sz="0" w:space="0" w:color="auto"/>
        <w:bottom w:val="none" w:sz="0" w:space="0" w:color="auto"/>
        <w:right w:val="none" w:sz="0" w:space="0" w:color="auto"/>
      </w:divBdr>
    </w:div>
    <w:div w:id="352535286">
      <w:bodyDiv w:val="1"/>
      <w:marLeft w:val="0"/>
      <w:marRight w:val="0"/>
      <w:marTop w:val="0"/>
      <w:marBottom w:val="0"/>
      <w:divBdr>
        <w:top w:val="none" w:sz="0" w:space="0" w:color="auto"/>
        <w:left w:val="none" w:sz="0" w:space="0" w:color="auto"/>
        <w:bottom w:val="none" w:sz="0" w:space="0" w:color="auto"/>
        <w:right w:val="none" w:sz="0" w:space="0" w:color="auto"/>
      </w:divBdr>
    </w:div>
    <w:div w:id="366805227">
      <w:bodyDiv w:val="1"/>
      <w:marLeft w:val="0"/>
      <w:marRight w:val="0"/>
      <w:marTop w:val="0"/>
      <w:marBottom w:val="0"/>
      <w:divBdr>
        <w:top w:val="none" w:sz="0" w:space="0" w:color="auto"/>
        <w:left w:val="none" w:sz="0" w:space="0" w:color="auto"/>
        <w:bottom w:val="none" w:sz="0" w:space="0" w:color="auto"/>
        <w:right w:val="none" w:sz="0" w:space="0" w:color="auto"/>
      </w:divBdr>
    </w:div>
    <w:div w:id="368652813">
      <w:bodyDiv w:val="1"/>
      <w:marLeft w:val="0"/>
      <w:marRight w:val="0"/>
      <w:marTop w:val="0"/>
      <w:marBottom w:val="0"/>
      <w:divBdr>
        <w:top w:val="none" w:sz="0" w:space="0" w:color="auto"/>
        <w:left w:val="none" w:sz="0" w:space="0" w:color="auto"/>
        <w:bottom w:val="none" w:sz="0" w:space="0" w:color="auto"/>
        <w:right w:val="none" w:sz="0" w:space="0" w:color="auto"/>
      </w:divBdr>
    </w:div>
    <w:div w:id="472060247">
      <w:bodyDiv w:val="1"/>
      <w:marLeft w:val="0"/>
      <w:marRight w:val="0"/>
      <w:marTop w:val="0"/>
      <w:marBottom w:val="0"/>
      <w:divBdr>
        <w:top w:val="none" w:sz="0" w:space="0" w:color="auto"/>
        <w:left w:val="none" w:sz="0" w:space="0" w:color="auto"/>
        <w:bottom w:val="none" w:sz="0" w:space="0" w:color="auto"/>
        <w:right w:val="none" w:sz="0" w:space="0" w:color="auto"/>
      </w:divBdr>
    </w:div>
    <w:div w:id="529417134">
      <w:bodyDiv w:val="1"/>
      <w:marLeft w:val="0"/>
      <w:marRight w:val="0"/>
      <w:marTop w:val="0"/>
      <w:marBottom w:val="0"/>
      <w:divBdr>
        <w:top w:val="none" w:sz="0" w:space="0" w:color="auto"/>
        <w:left w:val="none" w:sz="0" w:space="0" w:color="auto"/>
        <w:bottom w:val="none" w:sz="0" w:space="0" w:color="auto"/>
        <w:right w:val="none" w:sz="0" w:space="0" w:color="auto"/>
      </w:divBdr>
    </w:div>
    <w:div w:id="548957585">
      <w:bodyDiv w:val="1"/>
      <w:marLeft w:val="0"/>
      <w:marRight w:val="0"/>
      <w:marTop w:val="0"/>
      <w:marBottom w:val="0"/>
      <w:divBdr>
        <w:top w:val="none" w:sz="0" w:space="0" w:color="auto"/>
        <w:left w:val="none" w:sz="0" w:space="0" w:color="auto"/>
        <w:bottom w:val="none" w:sz="0" w:space="0" w:color="auto"/>
        <w:right w:val="none" w:sz="0" w:space="0" w:color="auto"/>
      </w:divBdr>
    </w:div>
    <w:div w:id="551581501">
      <w:bodyDiv w:val="1"/>
      <w:marLeft w:val="0"/>
      <w:marRight w:val="0"/>
      <w:marTop w:val="0"/>
      <w:marBottom w:val="0"/>
      <w:divBdr>
        <w:top w:val="none" w:sz="0" w:space="0" w:color="auto"/>
        <w:left w:val="none" w:sz="0" w:space="0" w:color="auto"/>
        <w:bottom w:val="none" w:sz="0" w:space="0" w:color="auto"/>
        <w:right w:val="none" w:sz="0" w:space="0" w:color="auto"/>
      </w:divBdr>
    </w:div>
    <w:div w:id="604532476">
      <w:bodyDiv w:val="1"/>
      <w:marLeft w:val="0"/>
      <w:marRight w:val="0"/>
      <w:marTop w:val="0"/>
      <w:marBottom w:val="0"/>
      <w:divBdr>
        <w:top w:val="none" w:sz="0" w:space="0" w:color="auto"/>
        <w:left w:val="none" w:sz="0" w:space="0" w:color="auto"/>
        <w:bottom w:val="none" w:sz="0" w:space="0" w:color="auto"/>
        <w:right w:val="none" w:sz="0" w:space="0" w:color="auto"/>
      </w:divBdr>
    </w:div>
    <w:div w:id="614681670">
      <w:bodyDiv w:val="1"/>
      <w:marLeft w:val="0"/>
      <w:marRight w:val="0"/>
      <w:marTop w:val="0"/>
      <w:marBottom w:val="0"/>
      <w:divBdr>
        <w:top w:val="none" w:sz="0" w:space="0" w:color="auto"/>
        <w:left w:val="none" w:sz="0" w:space="0" w:color="auto"/>
        <w:bottom w:val="none" w:sz="0" w:space="0" w:color="auto"/>
        <w:right w:val="none" w:sz="0" w:space="0" w:color="auto"/>
      </w:divBdr>
    </w:div>
    <w:div w:id="736250696">
      <w:bodyDiv w:val="1"/>
      <w:marLeft w:val="0"/>
      <w:marRight w:val="0"/>
      <w:marTop w:val="0"/>
      <w:marBottom w:val="0"/>
      <w:divBdr>
        <w:top w:val="none" w:sz="0" w:space="0" w:color="auto"/>
        <w:left w:val="none" w:sz="0" w:space="0" w:color="auto"/>
        <w:bottom w:val="none" w:sz="0" w:space="0" w:color="auto"/>
        <w:right w:val="none" w:sz="0" w:space="0" w:color="auto"/>
      </w:divBdr>
    </w:div>
    <w:div w:id="751779707">
      <w:bodyDiv w:val="1"/>
      <w:marLeft w:val="0"/>
      <w:marRight w:val="0"/>
      <w:marTop w:val="0"/>
      <w:marBottom w:val="0"/>
      <w:divBdr>
        <w:top w:val="none" w:sz="0" w:space="0" w:color="auto"/>
        <w:left w:val="none" w:sz="0" w:space="0" w:color="auto"/>
        <w:bottom w:val="none" w:sz="0" w:space="0" w:color="auto"/>
        <w:right w:val="none" w:sz="0" w:space="0" w:color="auto"/>
      </w:divBdr>
    </w:div>
    <w:div w:id="823468836">
      <w:bodyDiv w:val="1"/>
      <w:marLeft w:val="0"/>
      <w:marRight w:val="0"/>
      <w:marTop w:val="0"/>
      <w:marBottom w:val="0"/>
      <w:divBdr>
        <w:top w:val="none" w:sz="0" w:space="0" w:color="auto"/>
        <w:left w:val="none" w:sz="0" w:space="0" w:color="auto"/>
        <w:bottom w:val="none" w:sz="0" w:space="0" w:color="auto"/>
        <w:right w:val="none" w:sz="0" w:space="0" w:color="auto"/>
      </w:divBdr>
    </w:div>
    <w:div w:id="826436939">
      <w:bodyDiv w:val="1"/>
      <w:marLeft w:val="0"/>
      <w:marRight w:val="0"/>
      <w:marTop w:val="0"/>
      <w:marBottom w:val="0"/>
      <w:divBdr>
        <w:top w:val="none" w:sz="0" w:space="0" w:color="auto"/>
        <w:left w:val="none" w:sz="0" w:space="0" w:color="auto"/>
        <w:bottom w:val="none" w:sz="0" w:space="0" w:color="auto"/>
        <w:right w:val="none" w:sz="0" w:space="0" w:color="auto"/>
      </w:divBdr>
    </w:div>
    <w:div w:id="863515468">
      <w:bodyDiv w:val="1"/>
      <w:marLeft w:val="0"/>
      <w:marRight w:val="0"/>
      <w:marTop w:val="0"/>
      <w:marBottom w:val="0"/>
      <w:divBdr>
        <w:top w:val="none" w:sz="0" w:space="0" w:color="auto"/>
        <w:left w:val="none" w:sz="0" w:space="0" w:color="auto"/>
        <w:bottom w:val="none" w:sz="0" w:space="0" w:color="auto"/>
        <w:right w:val="none" w:sz="0" w:space="0" w:color="auto"/>
      </w:divBdr>
    </w:div>
    <w:div w:id="894781965">
      <w:bodyDiv w:val="1"/>
      <w:marLeft w:val="0"/>
      <w:marRight w:val="0"/>
      <w:marTop w:val="0"/>
      <w:marBottom w:val="0"/>
      <w:divBdr>
        <w:top w:val="none" w:sz="0" w:space="0" w:color="auto"/>
        <w:left w:val="none" w:sz="0" w:space="0" w:color="auto"/>
        <w:bottom w:val="none" w:sz="0" w:space="0" w:color="auto"/>
        <w:right w:val="none" w:sz="0" w:space="0" w:color="auto"/>
      </w:divBdr>
    </w:div>
    <w:div w:id="953442096">
      <w:bodyDiv w:val="1"/>
      <w:marLeft w:val="0"/>
      <w:marRight w:val="0"/>
      <w:marTop w:val="0"/>
      <w:marBottom w:val="0"/>
      <w:divBdr>
        <w:top w:val="none" w:sz="0" w:space="0" w:color="auto"/>
        <w:left w:val="none" w:sz="0" w:space="0" w:color="auto"/>
        <w:bottom w:val="none" w:sz="0" w:space="0" w:color="auto"/>
        <w:right w:val="none" w:sz="0" w:space="0" w:color="auto"/>
      </w:divBdr>
      <w:divsChild>
        <w:div w:id="768818345">
          <w:marLeft w:val="150"/>
          <w:marRight w:val="0"/>
          <w:marTop w:val="0"/>
          <w:marBottom w:val="0"/>
          <w:divBdr>
            <w:top w:val="none" w:sz="0" w:space="0" w:color="auto"/>
            <w:left w:val="none" w:sz="0" w:space="0" w:color="auto"/>
            <w:bottom w:val="none" w:sz="0" w:space="0" w:color="auto"/>
            <w:right w:val="none" w:sz="0" w:space="0" w:color="auto"/>
          </w:divBdr>
          <w:divsChild>
            <w:div w:id="241986078">
              <w:marLeft w:val="0"/>
              <w:marRight w:val="0"/>
              <w:marTop w:val="0"/>
              <w:marBottom w:val="0"/>
              <w:divBdr>
                <w:top w:val="none" w:sz="0" w:space="0" w:color="auto"/>
                <w:left w:val="none" w:sz="0" w:space="0" w:color="auto"/>
                <w:bottom w:val="none" w:sz="0" w:space="0" w:color="auto"/>
                <w:right w:val="none" w:sz="0" w:space="0" w:color="auto"/>
              </w:divBdr>
              <w:divsChild>
                <w:div w:id="868565611">
                  <w:marLeft w:val="0"/>
                  <w:marRight w:val="0"/>
                  <w:marTop w:val="0"/>
                  <w:marBottom w:val="0"/>
                  <w:divBdr>
                    <w:top w:val="none" w:sz="0" w:space="0" w:color="auto"/>
                    <w:left w:val="none" w:sz="0" w:space="0" w:color="auto"/>
                    <w:bottom w:val="none" w:sz="0" w:space="0" w:color="auto"/>
                    <w:right w:val="none" w:sz="0" w:space="0" w:color="auto"/>
                  </w:divBdr>
                </w:div>
              </w:divsChild>
            </w:div>
            <w:div w:id="1881239403">
              <w:marLeft w:val="0"/>
              <w:marRight w:val="0"/>
              <w:marTop w:val="0"/>
              <w:marBottom w:val="0"/>
              <w:divBdr>
                <w:top w:val="none" w:sz="0" w:space="0" w:color="auto"/>
                <w:left w:val="none" w:sz="0" w:space="0" w:color="auto"/>
                <w:bottom w:val="none" w:sz="0" w:space="0" w:color="auto"/>
                <w:right w:val="none" w:sz="0" w:space="0" w:color="auto"/>
              </w:divBdr>
              <w:divsChild>
                <w:div w:id="819542473">
                  <w:marLeft w:val="0"/>
                  <w:marRight w:val="0"/>
                  <w:marTop w:val="0"/>
                  <w:marBottom w:val="0"/>
                  <w:divBdr>
                    <w:top w:val="none" w:sz="0" w:space="0" w:color="auto"/>
                    <w:left w:val="none" w:sz="0" w:space="0" w:color="auto"/>
                    <w:bottom w:val="none" w:sz="0" w:space="0" w:color="auto"/>
                    <w:right w:val="none" w:sz="0" w:space="0" w:color="auto"/>
                  </w:divBdr>
                </w:div>
              </w:divsChild>
            </w:div>
            <w:div w:id="935406440">
              <w:marLeft w:val="0"/>
              <w:marRight w:val="0"/>
              <w:marTop w:val="0"/>
              <w:marBottom w:val="0"/>
              <w:divBdr>
                <w:top w:val="none" w:sz="0" w:space="0" w:color="auto"/>
                <w:left w:val="none" w:sz="0" w:space="0" w:color="auto"/>
                <w:bottom w:val="none" w:sz="0" w:space="0" w:color="auto"/>
                <w:right w:val="none" w:sz="0" w:space="0" w:color="auto"/>
              </w:divBdr>
              <w:divsChild>
                <w:div w:id="315259804">
                  <w:marLeft w:val="0"/>
                  <w:marRight w:val="0"/>
                  <w:marTop w:val="0"/>
                  <w:marBottom w:val="0"/>
                  <w:divBdr>
                    <w:top w:val="none" w:sz="0" w:space="0" w:color="auto"/>
                    <w:left w:val="none" w:sz="0" w:space="0" w:color="auto"/>
                    <w:bottom w:val="none" w:sz="0" w:space="0" w:color="auto"/>
                    <w:right w:val="none" w:sz="0" w:space="0" w:color="auto"/>
                  </w:divBdr>
                </w:div>
              </w:divsChild>
            </w:div>
            <w:div w:id="1422871251">
              <w:marLeft w:val="0"/>
              <w:marRight w:val="0"/>
              <w:marTop w:val="0"/>
              <w:marBottom w:val="0"/>
              <w:divBdr>
                <w:top w:val="none" w:sz="0" w:space="0" w:color="auto"/>
                <w:left w:val="none" w:sz="0" w:space="0" w:color="auto"/>
                <w:bottom w:val="none" w:sz="0" w:space="0" w:color="auto"/>
                <w:right w:val="none" w:sz="0" w:space="0" w:color="auto"/>
              </w:divBdr>
              <w:divsChild>
                <w:div w:id="115398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835467">
      <w:bodyDiv w:val="1"/>
      <w:marLeft w:val="0"/>
      <w:marRight w:val="0"/>
      <w:marTop w:val="0"/>
      <w:marBottom w:val="0"/>
      <w:divBdr>
        <w:top w:val="none" w:sz="0" w:space="0" w:color="auto"/>
        <w:left w:val="none" w:sz="0" w:space="0" w:color="auto"/>
        <w:bottom w:val="none" w:sz="0" w:space="0" w:color="auto"/>
        <w:right w:val="none" w:sz="0" w:space="0" w:color="auto"/>
      </w:divBdr>
    </w:div>
    <w:div w:id="1016730393">
      <w:bodyDiv w:val="1"/>
      <w:marLeft w:val="0"/>
      <w:marRight w:val="0"/>
      <w:marTop w:val="0"/>
      <w:marBottom w:val="0"/>
      <w:divBdr>
        <w:top w:val="none" w:sz="0" w:space="0" w:color="auto"/>
        <w:left w:val="none" w:sz="0" w:space="0" w:color="auto"/>
        <w:bottom w:val="none" w:sz="0" w:space="0" w:color="auto"/>
        <w:right w:val="none" w:sz="0" w:space="0" w:color="auto"/>
      </w:divBdr>
    </w:div>
    <w:div w:id="1025669380">
      <w:bodyDiv w:val="1"/>
      <w:marLeft w:val="0"/>
      <w:marRight w:val="0"/>
      <w:marTop w:val="0"/>
      <w:marBottom w:val="0"/>
      <w:divBdr>
        <w:top w:val="none" w:sz="0" w:space="0" w:color="auto"/>
        <w:left w:val="none" w:sz="0" w:space="0" w:color="auto"/>
        <w:bottom w:val="none" w:sz="0" w:space="0" w:color="auto"/>
        <w:right w:val="none" w:sz="0" w:space="0" w:color="auto"/>
      </w:divBdr>
    </w:div>
    <w:div w:id="1031347445">
      <w:bodyDiv w:val="1"/>
      <w:marLeft w:val="0"/>
      <w:marRight w:val="0"/>
      <w:marTop w:val="0"/>
      <w:marBottom w:val="0"/>
      <w:divBdr>
        <w:top w:val="none" w:sz="0" w:space="0" w:color="auto"/>
        <w:left w:val="none" w:sz="0" w:space="0" w:color="auto"/>
        <w:bottom w:val="none" w:sz="0" w:space="0" w:color="auto"/>
        <w:right w:val="none" w:sz="0" w:space="0" w:color="auto"/>
      </w:divBdr>
    </w:div>
    <w:div w:id="1056708239">
      <w:bodyDiv w:val="1"/>
      <w:marLeft w:val="0"/>
      <w:marRight w:val="0"/>
      <w:marTop w:val="0"/>
      <w:marBottom w:val="0"/>
      <w:divBdr>
        <w:top w:val="none" w:sz="0" w:space="0" w:color="auto"/>
        <w:left w:val="none" w:sz="0" w:space="0" w:color="auto"/>
        <w:bottom w:val="none" w:sz="0" w:space="0" w:color="auto"/>
        <w:right w:val="none" w:sz="0" w:space="0" w:color="auto"/>
      </w:divBdr>
    </w:div>
    <w:div w:id="1074887539">
      <w:bodyDiv w:val="1"/>
      <w:marLeft w:val="0"/>
      <w:marRight w:val="0"/>
      <w:marTop w:val="0"/>
      <w:marBottom w:val="0"/>
      <w:divBdr>
        <w:top w:val="none" w:sz="0" w:space="0" w:color="auto"/>
        <w:left w:val="none" w:sz="0" w:space="0" w:color="auto"/>
        <w:bottom w:val="none" w:sz="0" w:space="0" w:color="auto"/>
        <w:right w:val="none" w:sz="0" w:space="0" w:color="auto"/>
      </w:divBdr>
    </w:div>
    <w:div w:id="1075278302">
      <w:bodyDiv w:val="1"/>
      <w:marLeft w:val="0"/>
      <w:marRight w:val="0"/>
      <w:marTop w:val="0"/>
      <w:marBottom w:val="0"/>
      <w:divBdr>
        <w:top w:val="none" w:sz="0" w:space="0" w:color="auto"/>
        <w:left w:val="none" w:sz="0" w:space="0" w:color="auto"/>
        <w:bottom w:val="none" w:sz="0" w:space="0" w:color="auto"/>
        <w:right w:val="none" w:sz="0" w:space="0" w:color="auto"/>
      </w:divBdr>
    </w:div>
    <w:div w:id="1080102732">
      <w:bodyDiv w:val="1"/>
      <w:marLeft w:val="0"/>
      <w:marRight w:val="0"/>
      <w:marTop w:val="0"/>
      <w:marBottom w:val="0"/>
      <w:divBdr>
        <w:top w:val="none" w:sz="0" w:space="0" w:color="auto"/>
        <w:left w:val="none" w:sz="0" w:space="0" w:color="auto"/>
        <w:bottom w:val="none" w:sz="0" w:space="0" w:color="auto"/>
        <w:right w:val="none" w:sz="0" w:space="0" w:color="auto"/>
      </w:divBdr>
    </w:div>
    <w:div w:id="1106270691">
      <w:bodyDiv w:val="1"/>
      <w:marLeft w:val="0"/>
      <w:marRight w:val="0"/>
      <w:marTop w:val="0"/>
      <w:marBottom w:val="0"/>
      <w:divBdr>
        <w:top w:val="none" w:sz="0" w:space="0" w:color="auto"/>
        <w:left w:val="none" w:sz="0" w:space="0" w:color="auto"/>
        <w:bottom w:val="none" w:sz="0" w:space="0" w:color="auto"/>
        <w:right w:val="none" w:sz="0" w:space="0" w:color="auto"/>
      </w:divBdr>
    </w:div>
    <w:div w:id="1114056580">
      <w:bodyDiv w:val="1"/>
      <w:marLeft w:val="0"/>
      <w:marRight w:val="0"/>
      <w:marTop w:val="0"/>
      <w:marBottom w:val="0"/>
      <w:divBdr>
        <w:top w:val="none" w:sz="0" w:space="0" w:color="auto"/>
        <w:left w:val="none" w:sz="0" w:space="0" w:color="auto"/>
        <w:bottom w:val="none" w:sz="0" w:space="0" w:color="auto"/>
        <w:right w:val="none" w:sz="0" w:space="0" w:color="auto"/>
      </w:divBdr>
    </w:div>
    <w:div w:id="1114906941">
      <w:bodyDiv w:val="1"/>
      <w:marLeft w:val="0"/>
      <w:marRight w:val="0"/>
      <w:marTop w:val="0"/>
      <w:marBottom w:val="0"/>
      <w:divBdr>
        <w:top w:val="none" w:sz="0" w:space="0" w:color="auto"/>
        <w:left w:val="none" w:sz="0" w:space="0" w:color="auto"/>
        <w:bottom w:val="none" w:sz="0" w:space="0" w:color="auto"/>
        <w:right w:val="none" w:sz="0" w:space="0" w:color="auto"/>
      </w:divBdr>
    </w:div>
    <w:div w:id="1163936039">
      <w:bodyDiv w:val="1"/>
      <w:marLeft w:val="0"/>
      <w:marRight w:val="0"/>
      <w:marTop w:val="0"/>
      <w:marBottom w:val="0"/>
      <w:divBdr>
        <w:top w:val="none" w:sz="0" w:space="0" w:color="auto"/>
        <w:left w:val="none" w:sz="0" w:space="0" w:color="auto"/>
        <w:bottom w:val="none" w:sz="0" w:space="0" w:color="auto"/>
        <w:right w:val="none" w:sz="0" w:space="0" w:color="auto"/>
      </w:divBdr>
    </w:div>
    <w:div w:id="1190877444">
      <w:bodyDiv w:val="1"/>
      <w:marLeft w:val="0"/>
      <w:marRight w:val="0"/>
      <w:marTop w:val="0"/>
      <w:marBottom w:val="0"/>
      <w:divBdr>
        <w:top w:val="none" w:sz="0" w:space="0" w:color="auto"/>
        <w:left w:val="none" w:sz="0" w:space="0" w:color="auto"/>
        <w:bottom w:val="none" w:sz="0" w:space="0" w:color="auto"/>
        <w:right w:val="none" w:sz="0" w:space="0" w:color="auto"/>
      </w:divBdr>
    </w:div>
    <w:div w:id="1217476410">
      <w:bodyDiv w:val="1"/>
      <w:marLeft w:val="0"/>
      <w:marRight w:val="0"/>
      <w:marTop w:val="0"/>
      <w:marBottom w:val="0"/>
      <w:divBdr>
        <w:top w:val="none" w:sz="0" w:space="0" w:color="auto"/>
        <w:left w:val="none" w:sz="0" w:space="0" w:color="auto"/>
        <w:bottom w:val="none" w:sz="0" w:space="0" w:color="auto"/>
        <w:right w:val="none" w:sz="0" w:space="0" w:color="auto"/>
      </w:divBdr>
    </w:div>
    <w:div w:id="1230729831">
      <w:bodyDiv w:val="1"/>
      <w:marLeft w:val="0"/>
      <w:marRight w:val="0"/>
      <w:marTop w:val="0"/>
      <w:marBottom w:val="0"/>
      <w:divBdr>
        <w:top w:val="none" w:sz="0" w:space="0" w:color="auto"/>
        <w:left w:val="none" w:sz="0" w:space="0" w:color="auto"/>
        <w:bottom w:val="none" w:sz="0" w:space="0" w:color="auto"/>
        <w:right w:val="none" w:sz="0" w:space="0" w:color="auto"/>
      </w:divBdr>
    </w:div>
    <w:div w:id="1240409455">
      <w:bodyDiv w:val="1"/>
      <w:marLeft w:val="0"/>
      <w:marRight w:val="0"/>
      <w:marTop w:val="0"/>
      <w:marBottom w:val="0"/>
      <w:divBdr>
        <w:top w:val="none" w:sz="0" w:space="0" w:color="auto"/>
        <w:left w:val="none" w:sz="0" w:space="0" w:color="auto"/>
        <w:bottom w:val="none" w:sz="0" w:space="0" w:color="auto"/>
        <w:right w:val="none" w:sz="0" w:space="0" w:color="auto"/>
      </w:divBdr>
    </w:div>
    <w:div w:id="1287739339">
      <w:bodyDiv w:val="1"/>
      <w:marLeft w:val="0"/>
      <w:marRight w:val="0"/>
      <w:marTop w:val="0"/>
      <w:marBottom w:val="0"/>
      <w:divBdr>
        <w:top w:val="none" w:sz="0" w:space="0" w:color="auto"/>
        <w:left w:val="none" w:sz="0" w:space="0" w:color="auto"/>
        <w:bottom w:val="none" w:sz="0" w:space="0" w:color="auto"/>
        <w:right w:val="none" w:sz="0" w:space="0" w:color="auto"/>
      </w:divBdr>
    </w:div>
    <w:div w:id="1344628394">
      <w:bodyDiv w:val="1"/>
      <w:marLeft w:val="0"/>
      <w:marRight w:val="0"/>
      <w:marTop w:val="0"/>
      <w:marBottom w:val="0"/>
      <w:divBdr>
        <w:top w:val="none" w:sz="0" w:space="0" w:color="auto"/>
        <w:left w:val="none" w:sz="0" w:space="0" w:color="auto"/>
        <w:bottom w:val="none" w:sz="0" w:space="0" w:color="auto"/>
        <w:right w:val="none" w:sz="0" w:space="0" w:color="auto"/>
      </w:divBdr>
    </w:div>
    <w:div w:id="1358307957">
      <w:bodyDiv w:val="1"/>
      <w:marLeft w:val="0"/>
      <w:marRight w:val="0"/>
      <w:marTop w:val="0"/>
      <w:marBottom w:val="0"/>
      <w:divBdr>
        <w:top w:val="none" w:sz="0" w:space="0" w:color="auto"/>
        <w:left w:val="none" w:sz="0" w:space="0" w:color="auto"/>
        <w:bottom w:val="none" w:sz="0" w:space="0" w:color="auto"/>
        <w:right w:val="none" w:sz="0" w:space="0" w:color="auto"/>
      </w:divBdr>
    </w:div>
    <w:div w:id="1440300967">
      <w:bodyDiv w:val="1"/>
      <w:marLeft w:val="0"/>
      <w:marRight w:val="0"/>
      <w:marTop w:val="0"/>
      <w:marBottom w:val="0"/>
      <w:divBdr>
        <w:top w:val="none" w:sz="0" w:space="0" w:color="auto"/>
        <w:left w:val="none" w:sz="0" w:space="0" w:color="auto"/>
        <w:bottom w:val="none" w:sz="0" w:space="0" w:color="auto"/>
        <w:right w:val="none" w:sz="0" w:space="0" w:color="auto"/>
      </w:divBdr>
    </w:div>
    <w:div w:id="1485857935">
      <w:bodyDiv w:val="1"/>
      <w:marLeft w:val="0"/>
      <w:marRight w:val="0"/>
      <w:marTop w:val="0"/>
      <w:marBottom w:val="0"/>
      <w:divBdr>
        <w:top w:val="none" w:sz="0" w:space="0" w:color="auto"/>
        <w:left w:val="none" w:sz="0" w:space="0" w:color="auto"/>
        <w:bottom w:val="none" w:sz="0" w:space="0" w:color="auto"/>
        <w:right w:val="none" w:sz="0" w:space="0" w:color="auto"/>
      </w:divBdr>
    </w:div>
    <w:div w:id="1488784580">
      <w:bodyDiv w:val="1"/>
      <w:marLeft w:val="0"/>
      <w:marRight w:val="0"/>
      <w:marTop w:val="0"/>
      <w:marBottom w:val="0"/>
      <w:divBdr>
        <w:top w:val="none" w:sz="0" w:space="0" w:color="auto"/>
        <w:left w:val="none" w:sz="0" w:space="0" w:color="auto"/>
        <w:bottom w:val="none" w:sz="0" w:space="0" w:color="auto"/>
        <w:right w:val="none" w:sz="0" w:space="0" w:color="auto"/>
      </w:divBdr>
    </w:div>
    <w:div w:id="1505125977">
      <w:bodyDiv w:val="1"/>
      <w:marLeft w:val="0"/>
      <w:marRight w:val="0"/>
      <w:marTop w:val="0"/>
      <w:marBottom w:val="0"/>
      <w:divBdr>
        <w:top w:val="none" w:sz="0" w:space="0" w:color="auto"/>
        <w:left w:val="none" w:sz="0" w:space="0" w:color="auto"/>
        <w:bottom w:val="none" w:sz="0" w:space="0" w:color="auto"/>
        <w:right w:val="none" w:sz="0" w:space="0" w:color="auto"/>
      </w:divBdr>
    </w:div>
    <w:div w:id="1519584041">
      <w:bodyDiv w:val="1"/>
      <w:marLeft w:val="0"/>
      <w:marRight w:val="0"/>
      <w:marTop w:val="0"/>
      <w:marBottom w:val="0"/>
      <w:divBdr>
        <w:top w:val="none" w:sz="0" w:space="0" w:color="auto"/>
        <w:left w:val="none" w:sz="0" w:space="0" w:color="auto"/>
        <w:bottom w:val="none" w:sz="0" w:space="0" w:color="auto"/>
        <w:right w:val="none" w:sz="0" w:space="0" w:color="auto"/>
      </w:divBdr>
    </w:div>
    <w:div w:id="1534685485">
      <w:bodyDiv w:val="1"/>
      <w:marLeft w:val="0"/>
      <w:marRight w:val="0"/>
      <w:marTop w:val="0"/>
      <w:marBottom w:val="0"/>
      <w:divBdr>
        <w:top w:val="none" w:sz="0" w:space="0" w:color="auto"/>
        <w:left w:val="none" w:sz="0" w:space="0" w:color="auto"/>
        <w:bottom w:val="none" w:sz="0" w:space="0" w:color="auto"/>
        <w:right w:val="none" w:sz="0" w:space="0" w:color="auto"/>
      </w:divBdr>
    </w:div>
    <w:div w:id="1536849738">
      <w:bodyDiv w:val="1"/>
      <w:marLeft w:val="0"/>
      <w:marRight w:val="0"/>
      <w:marTop w:val="0"/>
      <w:marBottom w:val="0"/>
      <w:divBdr>
        <w:top w:val="none" w:sz="0" w:space="0" w:color="auto"/>
        <w:left w:val="none" w:sz="0" w:space="0" w:color="auto"/>
        <w:bottom w:val="none" w:sz="0" w:space="0" w:color="auto"/>
        <w:right w:val="none" w:sz="0" w:space="0" w:color="auto"/>
      </w:divBdr>
    </w:div>
    <w:div w:id="1550797990">
      <w:bodyDiv w:val="1"/>
      <w:marLeft w:val="0"/>
      <w:marRight w:val="0"/>
      <w:marTop w:val="0"/>
      <w:marBottom w:val="0"/>
      <w:divBdr>
        <w:top w:val="none" w:sz="0" w:space="0" w:color="auto"/>
        <w:left w:val="none" w:sz="0" w:space="0" w:color="auto"/>
        <w:bottom w:val="none" w:sz="0" w:space="0" w:color="auto"/>
        <w:right w:val="none" w:sz="0" w:space="0" w:color="auto"/>
      </w:divBdr>
    </w:div>
    <w:div w:id="1691570360">
      <w:bodyDiv w:val="1"/>
      <w:marLeft w:val="0"/>
      <w:marRight w:val="0"/>
      <w:marTop w:val="0"/>
      <w:marBottom w:val="0"/>
      <w:divBdr>
        <w:top w:val="none" w:sz="0" w:space="0" w:color="auto"/>
        <w:left w:val="none" w:sz="0" w:space="0" w:color="auto"/>
        <w:bottom w:val="none" w:sz="0" w:space="0" w:color="auto"/>
        <w:right w:val="none" w:sz="0" w:space="0" w:color="auto"/>
      </w:divBdr>
    </w:div>
    <w:div w:id="1718236507">
      <w:bodyDiv w:val="1"/>
      <w:marLeft w:val="0"/>
      <w:marRight w:val="0"/>
      <w:marTop w:val="0"/>
      <w:marBottom w:val="0"/>
      <w:divBdr>
        <w:top w:val="none" w:sz="0" w:space="0" w:color="auto"/>
        <w:left w:val="none" w:sz="0" w:space="0" w:color="auto"/>
        <w:bottom w:val="none" w:sz="0" w:space="0" w:color="auto"/>
        <w:right w:val="none" w:sz="0" w:space="0" w:color="auto"/>
      </w:divBdr>
    </w:div>
    <w:div w:id="1735740380">
      <w:bodyDiv w:val="1"/>
      <w:marLeft w:val="0"/>
      <w:marRight w:val="0"/>
      <w:marTop w:val="0"/>
      <w:marBottom w:val="0"/>
      <w:divBdr>
        <w:top w:val="none" w:sz="0" w:space="0" w:color="auto"/>
        <w:left w:val="none" w:sz="0" w:space="0" w:color="auto"/>
        <w:bottom w:val="none" w:sz="0" w:space="0" w:color="auto"/>
        <w:right w:val="none" w:sz="0" w:space="0" w:color="auto"/>
      </w:divBdr>
    </w:div>
    <w:div w:id="1789085159">
      <w:bodyDiv w:val="1"/>
      <w:marLeft w:val="0"/>
      <w:marRight w:val="0"/>
      <w:marTop w:val="0"/>
      <w:marBottom w:val="0"/>
      <w:divBdr>
        <w:top w:val="none" w:sz="0" w:space="0" w:color="auto"/>
        <w:left w:val="none" w:sz="0" w:space="0" w:color="auto"/>
        <w:bottom w:val="none" w:sz="0" w:space="0" w:color="auto"/>
        <w:right w:val="none" w:sz="0" w:space="0" w:color="auto"/>
      </w:divBdr>
    </w:div>
    <w:div w:id="1862089096">
      <w:bodyDiv w:val="1"/>
      <w:marLeft w:val="0"/>
      <w:marRight w:val="0"/>
      <w:marTop w:val="0"/>
      <w:marBottom w:val="0"/>
      <w:divBdr>
        <w:top w:val="none" w:sz="0" w:space="0" w:color="auto"/>
        <w:left w:val="none" w:sz="0" w:space="0" w:color="auto"/>
        <w:bottom w:val="none" w:sz="0" w:space="0" w:color="auto"/>
        <w:right w:val="none" w:sz="0" w:space="0" w:color="auto"/>
      </w:divBdr>
    </w:div>
    <w:div w:id="1867137811">
      <w:bodyDiv w:val="1"/>
      <w:marLeft w:val="0"/>
      <w:marRight w:val="0"/>
      <w:marTop w:val="0"/>
      <w:marBottom w:val="0"/>
      <w:divBdr>
        <w:top w:val="none" w:sz="0" w:space="0" w:color="auto"/>
        <w:left w:val="none" w:sz="0" w:space="0" w:color="auto"/>
        <w:bottom w:val="none" w:sz="0" w:space="0" w:color="auto"/>
        <w:right w:val="none" w:sz="0" w:space="0" w:color="auto"/>
      </w:divBdr>
    </w:div>
    <w:div w:id="1886286197">
      <w:bodyDiv w:val="1"/>
      <w:marLeft w:val="0"/>
      <w:marRight w:val="0"/>
      <w:marTop w:val="0"/>
      <w:marBottom w:val="0"/>
      <w:divBdr>
        <w:top w:val="none" w:sz="0" w:space="0" w:color="auto"/>
        <w:left w:val="none" w:sz="0" w:space="0" w:color="auto"/>
        <w:bottom w:val="none" w:sz="0" w:space="0" w:color="auto"/>
        <w:right w:val="none" w:sz="0" w:space="0" w:color="auto"/>
      </w:divBdr>
    </w:div>
    <w:div w:id="1975332601">
      <w:bodyDiv w:val="1"/>
      <w:marLeft w:val="0"/>
      <w:marRight w:val="0"/>
      <w:marTop w:val="0"/>
      <w:marBottom w:val="0"/>
      <w:divBdr>
        <w:top w:val="none" w:sz="0" w:space="0" w:color="auto"/>
        <w:left w:val="none" w:sz="0" w:space="0" w:color="auto"/>
        <w:bottom w:val="none" w:sz="0" w:space="0" w:color="auto"/>
        <w:right w:val="none" w:sz="0" w:space="0" w:color="auto"/>
      </w:divBdr>
    </w:div>
    <w:div w:id="2004121421">
      <w:bodyDiv w:val="1"/>
      <w:marLeft w:val="0"/>
      <w:marRight w:val="0"/>
      <w:marTop w:val="0"/>
      <w:marBottom w:val="0"/>
      <w:divBdr>
        <w:top w:val="none" w:sz="0" w:space="0" w:color="auto"/>
        <w:left w:val="none" w:sz="0" w:space="0" w:color="auto"/>
        <w:bottom w:val="none" w:sz="0" w:space="0" w:color="auto"/>
        <w:right w:val="none" w:sz="0" w:space="0" w:color="auto"/>
      </w:divBdr>
    </w:div>
    <w:div w:id="2023971351">
      <w:bodyDiv w:val="1"/>
      <w:marLeft w:val="0"/>
      <w:marRight w:val="0"/>
      <w:marTop w:val="0"/>
      <w:marBottom w:val="0"/>
      <w:divBdr>
        <w:top w:val="none" w:sz="0" w:space="0" w:color="auto"/>
        <w:left w:val="none" w:sz="0" w:space="0" w:color="auto"/>
        <w:bottom w:val="none" w:sz="0" w:space="0" w:color="auto"/>
        <w:right w:val="none" w:sz="0" w:space="0" w:color="auto"/>
      </w:divBdr>
    </w:div>
    <w:div w:id="2042048071">
      <w:bodyDiv w:val="1"/>
      <w:marLeft w:val="0"/>
      <w:marRight w:val="0"/>
      <w:marTop w:val="0"/>
      <w:marBottom w:val="0"/>
      <w:divBdr>
        <w:top w:val="none" w:sz="0" w:space="0" w:color="auto"/>
        <w:left w:val="none" w:sz="0" w:space="0" w:color="auto"/>
        <w:bottom w:val="none" w:sz="0" w:space="0" w:color="auto"/>
        <w:right w:val="none" w:sz="0" w:space="0" w:color="auto"/>
      </w:divBdr>
    </w:div>
    <w:div w:id="2067795664">
      <w:bodyDiv w:val="1"/>
      <w:marLeft w:val="0"/>
      <w:marRight w:val="0"/>
      <w:marTop w:val="0"/>
      <w:marBottom w:val="0"/>
      <w:divBdr>
        <w:top w:val="none" w:sz="0" w:space="0" w:color="auto"/>
        <w:left w:val="none" w:sz="0" w:space="0" w:color="auto"/>
        <w:bottom w:val="none" w:sz="0" w:space="0" w:color="auto"/>
        <w:right w:val="none" w:sz="0" w:space="0" w:color="auto"/>
      </w:divBdr>
    </w:div>
    <w:div w:id="2095740761">
      <w:bodyDiv w:val="1"/>
      <w:marLeft w:val="0"/>
      <w:marRight w:val="0"/>
      <w:marTop w:val="0"/>
      <w:marBottom w:val="0"/>
      <w:divBdr>
        <w:top w:val="none" w:sz="0" w:space="0" w:color="auto"/>
        <w:left w:val="none" w:sz="0" w:space="0" w:color="auto"/>
        <w:bottom w:val="none" w:sz="0" w:space="0" w:color="auto"/>
        <w:right w:val="none" w:sz="0" w:space="0" w:color="auto"/>
      </w:divBdr>
    </w:div>
    <w:div w:id="2117750602">
      <w:bodyDiv w:val="1"/>
      <w:marLeft w:val="0"/>
      <w:marRight w:val="0"/>
      <w:marTop w:val="0"/>
      <w:marBottom w:val="0"/>
      <w:divBdr>
        <w:top w:val="none" w:sz="0" w:space="0" w:color="auto"/>
        <w:left w:val="none" w:sz="0" w:space="0" w:color="auto"/>
        <w:bottom w:val="none" w:sz="0" w:space="0" w:color="auto"/>
        <w:right w:val="none" w:sz="0" w:space="0" w:color="auto"/>
      </w:divBdr>
    </w:div>
    <w:div w:id="2125035414">
      <w:bodyDiv w:val="1"/>
      <w:marLeft w:val="0"/>
      <w:marRight w:val="0"/>
      <w:marTop w:val="0"/>
      <w:marBottom w:val="0"/>
      <w:divBdr>
        <w:top w:val="none" w:sz="0" w:space="0" w:color="auto"/>
        <w:left w:val="none" w:sz="0" w:space="0" w:color="auto"/>
        <w:bottom w:val="none" w:sz="0" w:space="0" w:color="auto"/>
        <w:right w:val="none" w:sz="0" w:space="0" w:color="auto"/>
      </w:divBdr>
    </w:div>
    <w:div w:id="214010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23B4E-7391-4C6C-BB59-6CF5EC59B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1626</TotalTime>
  <Pages>2</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dc:creator>
  <cp:lastModifiedBy>Administrator</cp:lastModifiedBy>
  <cp:revision>159</cp:revision>
  <dcterms:created xsi:type="dcterms:W3CDTF">2022-03-17T18:10:00Z</dcterms:created>
  <dcterms:modified xsi:type="dcterms:W3CDTF">2025-12-14T09:28:00Z</dcterms:modified>
</cp:coreProperties>
</file>